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77301" w14:textId="77777777" w:rsidR="00D47347" w:rsidRPr="009B6631" w:rsidRDefault="00D76B56" w:rsidP="00A1090F">
      <w:pPr>
        <w:pStyle w:val="section2"/>
        <w:ind w:left="0" w:firstLine="0"/>
        <w:jc w:val="center"/>
        <w:rPr>
          <w:b w:val="0"/>
          <w:bCs w:val="0"/>
        </w:rPr>
      </w:pPr>
      <w:r w:rsidRPr="009B6631">
        <w:rPr>
          <w:b w:val="0"/>
          <w:bCs w:val="0"/>
        </w:rPr>
        <w:t>Curriculum Vita</w:t>
      </w:r>
    </w:p>
    <w:p w14:paraId="68A3D5A9" w14:textId="77777777" w:rsidR="00D76B56" w:rsidRDefault="00D76B56" w:rsidP="00A1090F">
      <w:pPr>
        <w:pStyle w:val="section2"/>
        <w:ind w:left="0" w:firstLine="0"/>
        <w:jc w:val="center"/>
      </w:pPr>
      <w:r>
        <w:t>Dr. Emily Strohacker</w:t>
      </w:r>
      <w:r w:rsidR="009B6631">
        <w:br/>
      </w:r>
      <w:r w:rsidR="009B6631" w:rsidRPr="009B6631">
        <w:rPr>
          <w:b w:val="0"/>
          <w:bCs w:val="0"/>
          <w:sz w:val="20"/>
          <w:szCs w:val="20"/>
        </w:rPr>
        <w:t>Updated as of April 1, 2024</w:t>
      </w:r>
    </w:p>
    <w:p w14:paraId="7048AE9A" w14:textId="77777777" w:rsidR="009B6631" w:rsidRPr="009B6631" w:rsidRDefault="009B6631">
      <w:pPr>
        <w:pStyle w:val="section2"/>
        <w:rPr>
          <w:sz w:val="20"/>
          <w:szCs w:val="20"/>
        </w:rPr>
      </w:pPr>
      <w:r w:rsidRPr="009B6631">
        <w:rPr>
          <w:sz w:val="20"/>
          <w:szCs w:val="20"/>
        </w:rPr>
        <w:t>Contact Information</w:t>
      </w:r>
    </w:p>
    <w:p w14:paraId="2F5F2D9A" w14:textId="77777777" w:rsidR="009B6631" w:rsidRPr="009B6631" w:rsidRDefault="009B6631" w:rsidP="009B6631">
      <w:pPr>
        <w:pStyle w:val="section2"/>
        <w:rPr>
          <w:b w:val="0"/>
          <w:bCs w:val="0"/>
          <w:sz w:val="20"/>
          <w:szCs w:val="20"/>
        </w:rPr>
      </w:pPr>
      <w:r w:rsidRPr="009B6631">
        <w:rPr>
          <w:b w:val="0"/>
          <w:bCs w:val="0"/>
          <w:sz w:val="20"/>
          <w:szCs w:val="20"/>
        </w:rPr>
        <w:t>The Pennsylvania State University</w:t>
      </w:r>
    </w:p>
    <w:p w14:paraId="716536E6" w14:textId="77777777" w:rsidR="009B6631" w:rsidRPr="009B6631" w:rsidRDefault="009B6631" w:rsidP="009B6631">
      <w:pPr>
        <w:pStyle w:val="section2"/>
        <w:rPr>
          <w:b w:val="0"/>
          <w:bCs w:val="0"/>
          <w:sz w:val="20"/>
          <w:szCs w:val="20"/>
        </w:rPr>
      </w:pPr>
      <w:proofErr w:type="spellStart"/>
      <w:r w:rsidRPr="009B6631">
        <w:rPr>
          <w:b w:val="0"/>
          <w:bCs w:val="0"/>
          <w:sz w:val="20"/>
          <w:szCs w:val="20"/>
        </w:rPr>
        <w:t>W160</w:t>
      </w:r>
      <w:proofErr w:type="spellEnd"/>
      <w:r w:rsidRPr="009B6631">
        <w:rPr>
          <w:b w:val="0"/>
          <w:bCs w:val="0"/>
          <w:sz w:val="20"/>
          <w:szCs w:val="20"/>
        </w:rPr>
        <w:t xml:space="preserve"> B 777 W. Harrisburg Pike</w:t>
      </w:r>
    </w:p>
    <w:p w14:paraId="52F7FA1C" w14:textId="77777777" w:rsidR="009B6631" w:rsidRPr="009B6631" w:rsidRDefault="009B6631" w:rsidP="009B6631">
      <w:pPr>
        <w:pStyle w:val="section2"/>
        <w:rPr>
          <w:b w:val="0"/>
          <w:bCs w:val="0"/>
          <w:sz w:val="20"/>
          <w:szCs w:val="20"/>
        </w:rPr>
      </w:pPr>
      <w:r w:rsidRPr="009B6631">
        <w:rPr>
          <w:b w:val="0"/>
          <w:bCs w:val="0"/>
          <w:sz w:val="20"/>
          <w:szCs w:val="20"/>
        </w:rPr>
        <w:t>(717) 948-6053</w:t>
      </w:r>
    </w:p>
    <w:p w14:paraId="0E42D506" w14:textId="77777777" w:rsidR="009B6631" w:rsidRPr="009B6631" w:rsidRDefault="009B6631" w:rsidP="009B6631">
      <w:pPr>
        <w:pStyle w:val="section2"/>
        <w:rPr>
          <w:b w:val="0"/>
          <w:bCs w:val="0"/>
          <w:sz w:val="20"/>
          <w:szCs w:val="20"/>
        </w:rPr>
      </w:pPr>
      <w:r w:rsidRPr="009B6631">
        <w:rPr>
          <w:b w:val="0"/>
          <w:bCs w:val="0"/>
          <w:sz w:val="20"/>
          <w:szCs w:val="20"/>
        </w:rPr>
        <w:t xml:space="preserve">Email: </w:t>
      </w:r>
      <w:proofErr w:type="spellStart"/>
      <w:r w:rsidRPr="009B6631">
        <w:rPr>
          <w:b w:val="0"/>
          <w:bCs w:val="0"/>
          <w:sz w:val="20"/>
          <w:szCs w:val="20"/>
        </w:rPr>
        <w:t>ers50@psu.edu</w:t>
      </w:r>
      <w:proofErr w:type="spellEnd"/>
    </w:p>
    <w:p w14:paraId="34F2FA48" w14:textId="77777777" w:rsidR="009B6631" w:rsidRDefault="009B6631" w:rsidP="009B6631">
      <w:pPr>
        <w:pStyle w:val="section2"/>
        <w:ind w:left="0" w:firstLine="0"/>
      </w:pPr>
    </w:p>
    <w:p w14:paraId="68787159" w14:textId="77777777" w:rsidR="00D47347" w:rsidRDefault="00D47347">
      <w:pPr>
        <w:pStyle w:val="section2"/>
      </w:pPr>
      <w:r>
        <w:t>Education</w:t>
      </w:r>
    </w:p>
    <w:p w14:paraId="6FA15153" w14:textId="77777777" w:rsidR="00D47347" w:rsidRDefault="00D47347">
      <w:pPr>
        <w:pStyle w:val="content1"/>
      </w:pPr>
    </w:p>
    <w:p w14:paraId="1AB9CFDF" w14:textId="77777777" w:rsidR="00D47347" w:rsidRDefault="002A3784" w:rsidP="00C32C58">
      <w:pPr>
        <w:pStyle w:val="content1"/>
        <w:ind w:left="1440" w:hanging="1440"/>
      </w:pPr>
      <w:r>
        <w:t>May 2017</w:t>
      </w:r>
      <w:r>
        <w:tab/>
      </w:r>
      <w:r w:rsidR="00D47347" w:rsidRPr="002A3784">
        <w:rPr>
          <w:b/>
          <w:bCs/>
        </w:rPr>
        <w:t>Ph</w:t>
      </w:r>
      <w:r>
        <w:rPr>
          <w:b/>
          <w:bCs/>
        </w:rPr>
        <w:t>.</w:t>
      </w:r>
      <w:r w:rsidR="00D47347" w:rsidRPr="002A3784">
        <w:rPr>
          <w:b/>
          <w:bCs/>
        </w:rPr>
        <w:t xml:space="preserve"> D</w:t>
      </w:r>
      <w:r>
        <w:rPr>
          <w:b/>
          <w:bCs/>
        </w:rPr>
        <w:t>.</w:t>
      </w:r>
      <w:r w:rsidR="00D47347">
        <w:t xml:space="preserve">, </w:t>
      </w:r>
      <w:r>
        <w:t>Sociology,</w:t>
      </w:r>
      <w:r>
        <w:br/>
        <w:t xml:space="preserve">College of Sciences, </w:t>
      </w:r>
      <w:r w:rsidR="00D47347">
        <w:t>University of Central Florida</w:t>
      </w:r>
      <w:r>
        <w:t>.</w:t>
      </w:r>
    </w:p>
    <w:p w14:paraId="65685515" w14:textId="77777777" w:rsidR="00C32C58" w:rsidRDefault="00C32C58" w:rsidP="002A3784">
      <w:pPr>
        <w:pStyle w:val="content1"/>
        <w:ind w:hanging="1080"/>
      </w:pPr>
    </w:p>
    <w:p w14:paraId="6E94F3DF" w14:textId="77777777" w:rsidR="00C32C58" w:rsidRDefault="00C32C58" w:rsidP="00C32C58">
      <w:pPr>
        <w:pStyle w:val="content1"/>
        <w:ind w:left="1440" w:hanging="1440"/>
      </w:pPr>
      <w:r>
        <w:t>Aug 2014</w:t>
      </w:r>
      <w:r>
        <w:tab/>
      </w:r>
      <w:r>
        <w:rPr>
          <w:b/>
          <w:bCs/>
        </w:rPr>
        <w:t>M.</w:t>
      </w:r>
      <w:r w:rsidRPr="002A3784">
        <w:rPr>
          <w:b/>
          <w:bCs/>
        </w:rPr>
        <w:t xml:space="preserve"> </w:t>
      </w:r>
      <w:r>
        <w:rPr>
          <w:b/>
          <w:bCs/>
        </w:rPr>
        <w:t>A.</w:t>
      </w:r>
      <w:r>
        <w:t>, Applied Sociology,</w:t>
      </w:r>
      <w:r>
        <w:br/>
        <w:t>College of Sciences, University of Central Florida.</w:t>
      </w:r>
    </w:p>
    <w:p w14:paraId="635CABC5" w14:textId="77777777" w:rsidR="00C32C58" w:rsidRDefault="00C32C58" w:rsidP="00C32C58">
      <w:pPr>
        <w:pStyle w:val="content1"/>
        <w:ind w:hanging="1080"/>
      </w:pPr>
    </w:p>
    <w:p w14:paraId="753684D9" w14:textId="77777777" w:rsidR="00C32C58" w:rsidRDefault="00C32C58" w:rsidP="00C32C58">
      <w:pPr>
        <w:pStyle w:val="content1"/>
        <w:ind w:left="1440" w:hanging="1440"/>
      </w:pPr>
      <w:r>
        <w:t>Dec 2012</w:t>
      </w:r>
      <w:r>
        <w:tab/>
      </w:r>
      <w:r w:rsidRPr="002A3784">
        <w:rPr>
          <w:b/>
          <w:bCs/>
        </w:rPr>
        <w:t>Ph</w:t>
      </w:r>
      <w:r>
        <w:rPr>
          <w:b/>
          <w:bCs/>
        </w:rPr>
        <w:t>.</w:t>
      </w:r>
      <w:r w:rsidRPr="002A3784">
        <w:rPr>
          <w:b/>
          <w:bCs/>
        </w:rPr>
        <w:t xml:space="preserve"> D</w:t>
      </w:r>
      <w:r>
        <w:rPr>
          <w:b/>
          <w:bCs/>
        </w:rPr>
        <w:t>.</w:t>
      </w:r>
      <w:r>
        <w:t>, Psychology,</w:t>
      </w:r>
      <w:r>
        <w:br/>
        <w:t>College of Sciences, University of Central Florida.</w:t>
      </w:r>
    </w:p>
    <w:p w14:paraId="47936255" w14:textId="77777777" w:rsidR="00D47347" w:rsidRDefault="00D47347" w:rsidP="00C32C58">
      <w:pPr>
        <w:pStyle w:val="section2"/>
        <w:ind w:left="0" w:firstLine="0"/>
      </w:pPr>
    </w:p>
    <w:p w14:paraId="7C302720" w14:textId="77777777" w:rsidR="00D47347" w:rsidRDefault="00D47347" w:rsidP="00C32C58">
      <w:pPr>
        <w:pStyle w:val="section2"/>
      </w:pPr>
      <w:r>
        <w:t>Professional Positions</w:t>
      </w:r>
    </w:p>
    <w:p w14:paraId="5E59E511" w14:textId="77777777" w:rsidR="00D47347" w:rsidRDefault="00D47347">
      <w:pPr>
        <w:pStyle w:val="content1"/>
      </w:pPr>
    </w:p>
    <w:p w14:paraId="39B5B37D" w14:textId="77777777" w:rsidR="00C32C58" w:rsidRDefault="00C95AEC" w:rsidP="009B6631">
      <w:pPr>
        <w:pStyle w:val="content1"/>
        <w:ind w:left="0" w:firstLine="0"/>
      </w:pPr>
      <w:r>
        <w:t xml:space="preserve">Assistant Professor, </w:t>
      </w:r>
      <w:r w:rsidR="00C32C58">
        <w:t xml:space="preserve">Criminal Justice </w:t>
      </w:r>
    </w:p>
    <w:p w14:paraId="0AB394FC" w14:textId="77777777" w:rsidR="00C95AEC" w:rsidRDefault="00C95AEC" w:rsidP="009B6631">
      <w:pPr>
        <w:pStyle w:val="content1"/>
        <w:ind w:left="0" w:firstLine="0"/>
      </w:pPr>
      <w:r>
        <w:t xml:space="preserve">Penn State University - Harrisburg. (July 2017 - </w:t>
      </w:r>
      <w:r w:rsidRPr="009B6631">
        <w:rPr>
          <w:b/>
          <w:bCs/>
        </w:rPr>
        <w:t>Present</w:t>
      </w:r>
      <w:r>
        <w:t>).</w:t>
      </w:r>
      <w:r w:rsidR="00C32C58">
        <w:br/>
      </w:r>
    </w:p>
    <w:p w14:paraId="26674178" w14:textId="77777777" w:rsidR="00C32C58" w:rsidRDefault="00D47347" w:rsidP="009B6631">
      <w:pPr>
        <w:pStyle w:val="content1"/>
        <w:ind w:left="360"/>
      </w:pPr>
      <w:r>
        <w:t xml:space="preserve">Adjunct Professor, </w:t>
      </w:r>
      <w:r w:rsidR="00C32C58">
        <w:t xml:space="preserve">Sociology </w:t>
      </w:r>
    </w:p>
    <w:p w14:paraId="62475BBA" w14:textId="77777777" w:rsidR="00D47347" w:rsidRDefault="00D47347" w:rsidP="009B6631">
      <w:pPr>
        <w:pStyle w:val="content1"/>
        <w:ind w:left="360"/>
      </w:pPr>
      <w:r>
        <w:t>Valencia Community College. (May 2016 - May 2017).</w:t>
      </w:r>
    </w:p>
    <w:p w14:paraId="6696E52E" w14:textId="77777777" w:rsidR="00D47347" w:rsidRDefault="00D47347">
      <w:pPr>
        <w:pStyle w:val="section1"/>
      </w:pPr>
    </w:p>
    <w:p w14:paraId="45E30428" w14:textId="77777777" w:rsidR="00D47347" w:rsidRDefault="00D47347">
      <w:pPr>
        <w:pStyle w:val="section1"/>
      </w:pPr>
      <w:r>
        <w:t>Research</w:t>
      </w:r>
    </w:p>
    <w:p w14:paraId="31234255" w14:textId="77777777" w:rsidR="00D47347" w:rsidRDefault="00D47347">
      <w:pPr>
        <w:pStyle w:val="section2"/>
      </w:pPr>
    </w:p>
    <w:p w14:paraId="30B47B84" w14:textId="77777777" w:rsidR="00D47347" w:rsidRDefault="00D47347">
      <w:pPr>
        <w:pStyle w:val="section2"/>
      </w:pPr>
      <w:r>
        <w:t>Intellectual Contributions</w:t>
      </w:r>
    </w:p>
    <w:p w14:paraId="16F3391E" w14:textId="77777777" w:rsidR="00D47347" w:rsidRDefault="00D47347">
      <w:pPr>
        <w:pStyle w:val="section2"/>
      </w:pPr>
    </w:p>
    <w:p w14:paraId="0BE2F64A" w14:textId="77777777" w:rsidR="00D47347" w:rsidRDefault="00D47347">
      <w:pPr>
        <w:pStyle w:val="section3"/>
      </w:pPr>
      <w:r>
        <w:t>Articles Published in Refereed Journals</w:t>
      </w:r>
    </w:p>
    <w:p w14:paraId="1D0F25D0" w14:textId="77777777" w:rsidR="00D47347" w:rsidRDefault="00D47347">
      <w:pPr>
        <w:pStyle w:val="content1"/>
      </w:pPr>
    </w:p>
    <w:p w14:paraId="692A677D" w14:textId="77777777" w:rsidR="00D47347" w:rsidRDefault="00D47347">
      <w:pPr>
        <w:pStyle w:val="content1"/>
      </w:pPr>
      <w:r>
        <w:t xml:space="preserve">Gibbs, J., &amp; </w:t>
      </w:r>
      <w:r w:rsidRPr="009B6631">
        <w:rPr>
          <w:b/>
          <w:bCs/>
        </w:rPr>
        <w:t>Strohacker, E.</w:t>
      </w:r>
      <w:r>
        <w:t xml:space="preserve"> (2023). Prostitution, Renamed?  Police Perceptions of Human Trafficking. </w:t>
      </w:r>
      <w:r>
        <w:rPr>
          <w:i/>
          <w:iCs/>
        </w:rPr>
        <w:t>Policing: A Journal of Policy and Practice</w:t>
      </w:r>
      <w:r>
        <w:t>. DOI: https://doi-org.ezaccess.libraries.psu.edu/10.1093/police/paad093</w:t>
      </w:r>
    </w:p>
    <w:p w14:paraId="1AD118D4" w14:textId="77777777" w:rsidR="00D47347" w:rsidRDefault="00D47347">
      <w:pPr>
        <w:pStyle w:val="content1"/>
      </w:pPr>
    </w:p>
    <w:p w14:paraId="62B23E80" w14:textId="77777777" w:rsidR="00D47347" w:rsidRDefault="00D47347">
      <w:pPr>
        <w:pStyle w:val="content1"/>
      </w:pPr>
      <w:r>
        <w:t xml:space="preserve">Gibbs, J., </w:t>
      </w:r>
      <w:r w:rsidRPr="009B6631">
        <w:rPr>
          <w:b/>
          <w:bCs/>
        </w:rPr>
        <w:t>Strohacker, E.</w:t>
      </w:r>
      <w:r>
        <w:t xml:space="preserve">, &amp; Schally, J. (2023). Small and Rural Police Chief Perspectives on Human Trafficking in Pennsylvania. </w:t>
      </w:r>
      <w:r>
        <w:rPr>
          <w:i/>
          <w:iCs/>
        </w:rPr>
        <w:t>Policing: An International Journal</w:t>
      </w:r>
      <w:r>
        <w:t>, 1-25. DOI: https://</w:t>
      </w:r>
      <w:proofErr w:type="spellStart"/>
      <w:r>
        <w:t>doi.org</w:t>
      </w:r>
      <w:proofErr w:type="spellEnd"/>
      <w:r>
        <w:t>/10.1108/</w:t>
      </w:r>
      <w:proofErr w:type="spellStart"/>
      <w:r>
        <w:t>PIJPSM</w:t>
      </w:r>
      <w:proofErr w:type="spellEnd"/>
      <w:r>
        <w:t>-01-2023-0015</w:t>
      </w:r>
    </w:p>
    <w:p w14:paraId="6B14AB42" w14:textId="77777777" w:rsidR="00D47347" w:rsidRDefault="00D47347">
      <w:pPr>
        <w:pStyle w:val="content1"/>
      </w:pPr>
    </w:p>
    <w:p w14:paraId="12FAFF5C" w14:textId="77777777" w:rsidR="00D47347" w:rsidRDefault="00D47347">
      <w:pPr>
        <w:pStyle w:val="content1"/>
      </w:pPr>
      <w:r w:rsidRPr="009B6631">
        <w:rPr>
          <w:b/>
          <w:bCs/>
        </w:rPr>
        <w:t>Strohacker, E.</w:t>
      </w:r>
      <w:r w:rsidR="009B6631">
        <w:t xml:space="preserve">, </w:t>
      </w:r>
      <w:r>
        <w:t xml:space="preserve">Watts, S. J., &amp; Wright, L. E. (2022). Socioeconomic Strain, Bullying Offending, and Negative Emotions: A Re-specification of GST. </w:t>
      </w:r>
      <w:r>
        <w:rPr>
          <w:i/>
          <w:iCs/>
        </w:rPr>
        <w:t>Crime &amp; Delinquency</w:t>
      </w:r>
      <w:r>
        <w:t>, 1-32. DOI: 10.1177/00111287221093326</w:t>
      </w:r>
    </w:p>
    <w:p w14:paraId="422333FB" w14:textId="77777777" w:rsidR="00D47347" w:rsidRDefault="00D47347">
      <w:pPr>
        <w:pStyle w:val="content1"/>
      </w:pPr>
    </w:p>
    <w:p w14:paraId="5B8DE991" w14:textId="77777777" w:rsidR="00D47347" w:rsidRDefault="00D47347">
      <w:pPr>
        <w:pStyle w:val="content1"/>
      </w:pPr>
      <w:r>
        <w:t xml:space="preserve">Reis, T., Gibbs, J., Howard, D., &amp; </w:t>
      </w:r>
      <w:r w:rsidRPr="009B6631">
        <w:rPr>
          <w:b/>
          <w:bCs/>
        </w:rPr>
        <w:t>Strohacker, E.</w:t>
      </w:r>
      <w:r w:rsidR="009B6631" w:rsidRPr="009B6631">
        <w:rPr>
          <w:b/>
          <w:bCs/>
        </w:rPr>
        <w:t xml:space="preserve"> </w:t>
      </w:r>
      <w:r>
        <w:t xml:space="preserve">(2022). Prostitute or Human Trafficking Victim? Police Discernment of Human Trafficking. </w:t>
      </w:r>
      <w:r>
        <w:rPr>
          <w:i/>
          <w:iCs/>
        </w:rPr>
        <w:t>Policing: An International Journal, 45</w:t>
      </w:r>
      <w:r>
        <w:t>(2), 334-345.</w:t>
      </w:r>
    </w:p>
    <w:p w14:paraId="6E464128" w14:textId="77777777" w:rsidR="00D47347" w:rsidRDefault="00D47347">
      <w:pPr>
        <w:pStyle w:val="content1"/>
      </w:pPr>
    </w:p>
    <w:p w14:paraId="183E8170" w14:textId="6476D254" w:rsidR="00D47347" w:rsidRDefault="00D47347">
      <w:pPr>
        <w:pStyle w:val="content1"/>
      </w:pPr>
      <w:r>
        <w:t xml:space="preserve">Pontes, N. M.H., </w:t>
      </w:r>
      <w:r w:rsidRPr="009B6631">
        <w:rPr>
          <w:b/>
          <w:bCs/>
        </w:rPr>
        <w:t>Strohacker, E.</w:t>
      </w:r>
      <w:r w:rsidR="009B6631">
        <w:t xml:space="preserve">, </w:t>
      </w:r>
      <w:r>
        <w:t xml:space="preserve">&amp; Pontes, M. C. F. (2021). Bullying Victimization is Associated with a Significantly Greater Risk of Illicit Substance Use among US Female Adolescents: </w:t>
      </w:r>
      <w:proofErr w:type="spellStart"/>
      <w:r>
        <w:t>YRBS</w:t>
      </w:r>
      <w:proofErr w:type="spellEnd"/>
      <w:r>
        <w:t xml:space="preserve"> 2011-2017. </w:t>
      </w:r>
      <w:r>
        <w:rPr>
          <w:i/>
          <w:iCs/>
        </w:rPr>
        <w:t xml:space="preserve">Crime </w:t>
      </w:r>
      <w:r w:rsidR="0091567A">
        <w:rPr>
          <w:i/>
          <w:iCs/>
        </w:rPr>
        <w:t>&amp;</w:t>
      </w:r>
      <w:r>
        <w:rPr>
          <w:i/>
          <w:iCs/>
        </w:rPr>
        <w:t xml:space="preserve"> Delinquency, 68</w:t>
      </w:r>
      <w:r w:rsidR="0091567A">
        <w:rPr>
          <w:i/>
          <w:iCs/>
        </w:rPr>
        <w:t xml:space="preserve"> </w:t>
      </w:r>
      <w:r>
        <w:t>(13-14), 2452–2475. DOI: https://doi-org.ezaccess.libraries.psu.edu/10.1177/00111287211007728</w:t>
      </w:r>
    </w:p>
    <w:p w14:paraId="30F85A5D" w14:textId="77777777" w:rsidR="00D47347" w:rsidRDefault="00D47347">
      <w:pPr>
        <w:pStyle w:val="content1"/>
      </w:pPr>
    </w:p>
    <w:p w14:paraId="42AF6FDC" w14:textId="77777777" w:rsidR="00D47347" w:rsidRDefault="00D47347">
      <w:pPr>
        <w:pStyle w:val="content1"/>
      </w:pPr>
      <w:r w:rsidRPr="009B6631">
        <w:rPr>
          <w:b/>
          <w:bCs/>
        </w:rPr>
        <w:lastRenderedPageBreak/>
        <w:t>Strohacker, E.</w:t>
      </w:r>
      <w:r>
        <w:t xml:space="preserve">, Gibbs, J., &amp; Woolford, S. (2021). Pennsylvanians’ Perceptions of the Nature and Extent of Human Trafficking. </w:t>
      </w:r>
      <w:r>
        <w:rPr>
          <w:i/>
          <w:iCs/>
        </w:rPr>
        <w:t>Journal of Human Trafficking</w:t>
      </w:r>
      <w:r>
        <w:t>, 1-17. DOI: 10.1080/23322705.2021.1898249</w:t>
      </w:r>
    </w:p>
    <w:p w14:paraId="5F632F19" w14:textId="77777777" w:rsidR="00D47347" w:rsidRDefault="00D47347">
      <w:pPr>
        <w:pStyle w:val="content1"/>
      </w:pPr>
    </w:p>
    <w:p w14:paraId="7B12CCA9" w14:textId="77777777" w:rsidR="00D47347" w:rsidRDefault="00D47347">
      <w:pPr>
        <w:pStyle w:val="content1"/>
      </w:pPr>
      <w:r w:rsidRPr="009B6631">
        <w:rPr>
          <w:b/>
          <w:bCs/>
        </w:rPr>
        <w:t>Strohacker, E.</w:t>
      </w:r>
      <w:r>
        <w:t xml:space="preserve">, Wright, L. E., &amp; Watts, S. J. (2019). Gender, Bullying Victimization, Depression, and Suicidality. </w:t>
      </w:r>
      <w:r>
        <w:rPr>
          <w:i/>
          <w:iCs/>
        </w:rPr>
        <w:t>International Journal of Offender Therapy and Comparative Criminology</w:t>
      </w:r>
      <w:r>
        <w:t>, 1-30.</w:t>
      </w:r>
    </w:p>
    <w:p w14:paraId="1B4275E5" w14:textId="77777777" w:rsidR="00D47347" w:rsidRDefault="00D47347">
      <w:pPr>
        <w:pStyle w:val="content1"/>
      </w:pPr>
    </w:p>
    <w:p w14:paraId="5FB18777" w14:textId="77777777" w:rsidR="00D47347" w:rsidRDefault="00D47347">
      <w:pPr>
        <w:pStyle w:val="content1"/>
      </w:pPr>
      <w:r>
        <w:t xml:space="preserve">Gibbs, J., </w:t>
      </w:r>
      <w:r w:rsidRPr="009B6631">
        <w:rPr>
          <w:b/>
          <w:bCs/>
        </w:rPr>
        <w:t>Strohacker, E.</w:t>
      </w:r>
      <w:r w:rsidRPr="009B6631">
        <w:t>,</w:t>
      </w:r>
      <w:r>
        <w:t xml:space="preserve"> Ruiz, J. M., &amp; Mills, A. (2018). Police Officers Killed on Duty: Comparing the Influence of Social Investment on Line of Duty Deaths of Men and Women Officers. </w:t>
      </w:r>
      <w:r>
        <w:rPr>
          <w:i/>
          <w:iCs/>
        </w:rPr>
        <w:t>International Journal of Police Science and Management, 20</w:t>
      </w:r>
      <w:r>
        <w:t>(4), 284-295.</w:t>
      </w:r>
    </w:p>
    <w:p w14:paraId="38A6BFB1" w14:textId="77777777" w:rsidR="00D47347" w:rsidRDefault="00D47347">
      <w:pPr>
        <w:pStyle w:val="content1"/>
      </w:pPr>
    </w:p>
    <w:p w14:paraId="7014AC82" w14:textId="77777777" w:rsidR="00D47347" w:rsidRDefault="00D47347">
      <w:pPr>
        <w:pStyle w:val="content1"/>
      </w:pPr>
      <w:r w:rsidRPr="009B6631">
        <w:rPr>
          <w:b/>
          <w:bCs/>
        </w:rPr>
        <w:t>Strohacker, E.</w:t>
      </w:r>
      <w:r>
        <w:t xml:space="preserve">, &amp; Wright, L. E. (2018). Actions Speak Louder Than Words: Examining Impacts of Bullying Victimization on Adolescent Engagement in Violence-Related Behaviors. </w:t>
      </w:r>
      <w:r>
        <w:rPr>
          <w:i/>
          <w:iCs/>
        </w:rPr>
        <w:t>Violence and Gender</w:t>
      </w:r>
      <w:r>
        <w:t>, 1-5.</w:t>
      </w:r>
    </w:p>
    <w:p w14:paraId="642AF4CE" w14:textId="77777777" w:rsidR="00D47347" w:rsidRDefault="00D47347">
      <w:pPr>
        <w:pStyle w:val="content1"/>
      </w:pPr>
    </w:p>
    <w:p w14:paraId="5EFE6D28" w14:textId="77777777" w:rsidR="00D47347" w:rsidRDefault="00D47347">
      <w:pPr>
        <w:pStyle w:val="content1"/>
      </w:pPr>
      <w:r>
        <w:t xml:space="preserve">Nguyen, J., Hinojosa, M. S., Strickhouser Vega, S., Newman, R., </w:t>
      </w:r>
      <w:r w:rsidRPr="009B6631">
        <w:rPr>
          <w:b/>
          <w:bCs/>
        </w:rPr>
        <w:t>Strohacker, E</w:t>
      </w:r>
      <w:r w:rsidR="009B6631">
        <w:t>.,</w:t>
      </w:r>
      <w:r>
        <w:t xml:space="preserve"> &amp; </w:t>
      </w:r>
      <w:proofErr w:type="spellStart"/>
      <w:r>
        <w:t>Noyongoyo</w:t>
      </w:r>
      <w:proofErr w:type="spellEnd"/>
      <w:r>
        <w:t xml:space="preserve">, B. (2018). Family Predictors of Child Mental Health Conditions. </w:t>
      </w:r>
      <w:r>
        <w:rPr>
          <w:i/>
          <w:iCs/>
        </w:rPr>
        <w:t>Journal of Family Issues, 39</w:t>
      </w:r>
      <w:r>
        <w:t>(4), 935-959.</w:t>
      </w:r>
    </w:p>
    <w:p w14:paraId="61AE8E11" w14:textId="77777777" w:rsidR="00D47347" w:rsidRDefault="00D47347">
      <w:pPr>
        <w:pStyle w:val="content1"/>
      </w:pPr>
    </w:p>
    <w:p w14:paraId="008D09A8" w14:textId="77777777" w:rsidR="00D47347" w:rsidRDefault="00D47347">
      <w:pPr>
        <w:pStyle w:val="content1"/>
      </w:pPr>
      <w:r w:rsidRPr="009B6631">
        <w:rPr>
          <w:b/>
          <w:bCs/>
        </w:rPr>
        <w:t>Strohacker, E.</w:t>
      </w:r>
      <w:r>
        <w:t xml:space="preserve">, Newman, R., &amp; Ford, J. A. (2017). Bullying Victimization, Binge Drinking, and Marijuana Use among Adolescents: Results from the 2013 National Youth Risk Behavior Survey. </w:t>
      </w:r>
      <w:r>
        <w:rPr>
          <w:i/>
          <w:iCs/>
        </w:rPr>
        <w:t>Journal of Psychoactive Drugs, 50</w:t>
      </w:r>
      <w:r>
        <w:t>(2), 133-142.</w:t>
      </w:r>
    </w:p>
    <w:p w14:paraId="3DB81F97" w14:textId="77777777" w:rsidR="00D47347" w:rsidRDefault="00D47347">
      <w:pPr>
        <w:pStyle w:val="section2"/>
      </w:pPr>
    </w:p>
    <w:p w14:paraId="5BA0A81D" w14:textId="77777777" w:rsidR="00D47347" w:rsidRDefault="00D47347">
      <w:pPr>
        <w:pStyle w:val="section3"/>
      </w:pPr>
      <w:r>
        <w:t>Parts of Books</w:t>
      </w:r>
    </w:p>
    <w:p w14:paraId="3D5E580C" w14:textId="77777777" w:rsidR="00D47347" w:rsidRDefault="00D47347">
      <w:pPr>
        <w:pStyle w:val="content1"/>
      </w:pPr>
    </w:p>
    <w:p w14:paraId="67649355" w14:textId="77777777" w:rsidR="00D47347" w:rsidRDefault="00D47347">
      <w:pPr>
        <w:pStyle w:val="content1"/>
      </w:pPr>
      <w:r>
        <w:t xml:space="preserve">Corzine, J., Huff-Corzine, L., </w:t>
      </w:r>
      <w:r w:rsidRPr="009B6631">
        <w:rPr>
          <w:b/>
          <w:bCs/>
        </w:rPr>
        <w:t>Strohacker, E.</w:t>
      </w:r>
      <w:r>
        <w:t xml:space="preserve">, Vincent, J., Francis, B., &amp; Sacra, S. A., et al. (2017). The Dark Side of the Sunshine State: Past and Future Policies to Identify and Resist Human Trafficking. </w:t>
      </w:r>
      <w:r>
        <w:rPr>
          <w:i/>
          <w:iCs/>
        </w:rPr>
        <w:t>Human Trafficking: A System Wide Public Safety and Community Approach</w:t>
      </w:r>
      <w:r>
        <w:t xml:space="preserve"> (pp. 243-268). West Academic Publishing.</w:t>
      </w:r>
    </w:p>
    <w:p w14:paraId="18750EF4" w14:textId="77777777" w:rsidR="00D47347" w:rsidRDefault="00D47347">
      <w:pPr>
        <w:pStyle w:val="section3"/>
      </w:pPr>
    </w:p>
    <w:p w14:paraId="5DCB6FC5" w14:textId="77777777" w:rsidR="00D47347" w:rsidRDefault="00D47347" w:rsidP="009B6631">
      <w:pPr>
        <w:pStyle w:val="section3"/>
      </w:pPr>
      <w:r>
        <w:t>Manuscripts Submitted for Publication</w:t>
      </w:r>
      <w:r w:rsidR="009B6631">
        <w:br/>
      </w:r>
    </w:p>
    <w:p w14:paraId="608BBD32" w14:textId="77777777" w:rsidR="00D47347" w:rsidRDefault="00D47347">
      <w:pPr>
        <w:pStyle w:val="content1"/>
        <w:rPr>
          <w:b/>
          <w:bCs/>
          <w:i/>
          <w:iCs/>
        </w:rPr>
      </w:pPr>
      <w:r>
        <w:rPr>
          <w:b/>
          <w:bCs/>
          <w:i/>
          <w:iCs/>
        </w:rPr>
        <w:t>Journal Article, Refereed</w:t>
      </w:r>
    </w:p>
    <w:p w14:paraId="6BE5FED4" w14:textId="77777777" w:rsidR="00D47347" w:rsidRDefault="00D47347">
      <w:pPr>
        <w:pStyle w:val="content1"/>
      </w:pPr>
    </w:p>
    <w:p w14:paraId="716DF8C8" w14:textId="77777777" w:rsidR="009B6631" w:rsidRDefault="009B6631" w:rsidP="009B6631">
      <w:pPr>
        <w:pStyle w:val="content1"/>
      </w:pPr>
      <w:r>
        <w:t xml:space="preserve">Allen, K., Gibbs, J., </w:t>
      </w:r>
      <w:r w:rsidRPr="00171686">
        <w:rPr>
          <w:b/>
          <w:bCs/>
        </w:rPr>
        <w:t>Strohacker, E.</w:t>
      </w:r>
      <w:r>
        <w:t xml:space="preserve">, &amp; Liu, S. The influence of training and field experience on police perceptions of human trafficking. </w:t>
      </w:r>
      <w:r>
        <w:rPr>
          <w:i/>
          <w:iCs/>
        </w:rPr>
        <w:t>Policing And Society</w:t>
      </w:r>
      <w:r>
        <w:t>. [Submitted February 7, 2024].</w:t>
      </w:r>
    </w:p>
    <w:p w14:paraId="22EE14E8" w14:textId="77777777" w:rsidR="009B6631" w:rsidRDefault="009B6631">
      <w:pPr>
        <w:pStyle w:val="content1"/>
      </w:pPr>
    </w:p>
    <w:p w14:paraId="22A4D2B0" w14:textId="77777777" w:rsidR="00D47347" w:rsidRDefault="00D47347">
      <w:pPr>
        <w:pStyle w:val="content1"/>
      </w:pPr>
      <w:r w:rsidRPr="009B6631">
        <w:rPr>
          <w:b/>
          <w:bCs/>
        </w:rPr>
        <w:t>Strohacker, E.</w:t>
      </w:r>
      <w:r>
        <w:t xml:space="preserve">, Pontes, N. M.H., &amp; Pontes Interactions between Forced Sexual Intercourse Victimization and Gender on Violent Behaviors: Youth Risk Behavior Survey 2017-2019. </w:t>
      </w:r>
      <w:r>
        <w:rPr>
          <w:i/>
          <w:iCs/>
        </w:rPr>
        <w:t>Violence and Victims</w:t>
      </w:r>
      <w:r>
        <w:t>, 1-30. [Submitted March 8, 2022].</w:t>
      </w:r>
    </w:p>
    <w:p w14:paraId="28336B94" w14:textId="77777777" w:rsidR="00D47347" w:rsidRDefault="00D47347" w:rsidP="009B6631">
      <w:pPr>
        <w:pStyle w:val="section2"/>
        <w:ind w:left="0" w:firstLine="0"/>
      </w:pPr>
    </w:p>
    <w:p w14:paraId="57B2C4BC" w14:textId="77777777" w:rsidR="00D47347" w:rsidRDefault="00D47347">
      <w:pPr>
        <w:pStyle w:val="section2"/>
      </w:pPr>
      <w:r>
        <w:t>Presentations Given</w:t>
      </w:r>
    </w:p>
    <w:p w14:paraId="00325471" w14:textId="77777777" w:rsidR="00D47347" w:rsidRDefault="00D47347">
      <w:pPr>
        <w:pStyle w:val="content1"/>
      </w:pPr>
    </w:p>
    <w:p w14:paraId="25DE14FF" w14:textId="77777777" w:rsidR="00D47347" w:rsidRDefault="00D47347">
      <w:pPr>
        <w:pStyle w:val="content1"/>
      </w:pPr>
      <w:r>
        <w:t xml:space="preserve">Allen, K., Gibbs, J., &amp; </w:t>
      </w:r>
      <w:r w:rsidRPr="009B6631">
        <w:rPr>
          <w:b/>
          <w:bCs/>
        </w:rPr>
        <w:t>Strohacker, E.</w:t>
      </w:r>
      <w:r>
        <w:t xml:space="preserve"> (November 2023). "The Influence of Training and Field Experience on Police Perceptions of Human Trafficking," American Society of Criminology.</w:t>
      </w:r>
    </w:p>
    <w:p w14:paraId="53D838FA" w14:textId="77777777" w:rsidR="00D47347" w:rsidRDefault="00D47347">
      <w:pPr>
        <w:pStyle w:val="content1"/>
      </w:pPr>
    </w:p>
    <w:p w14:paraId="290EBBD8" w14:textId="77777777" w:rsidR="00D47347" w:rsidRDefault="00D47347">
      <w:pPr>
        <w:pStyle w:val="content1"/>
      </w:pPr>
      <w:r>
        <w:t xml:space="preserve">Wright, L., </w:t>
      </w:r>
      <w:r w:rsidRPr="009B6631">
        <w:rPr>
          <w:b/>
          <w:bCs/>
        </w:rPr>
        <w:t>Strohacker, E.</w:t>
      </w:r>
      <w:r>
        <w:t>, &amp; Schally, J. (November 2022). "The Social Construction of High-Profile Sexual Assault Cases," American Society of Criminology.</w:t>
      </w:r>
    </w:p>
    <w:p w14:paraId="35490BF6" w14:textId="77777777" w:rsidR="00D47347" w:rsidRDefault="00D47347">
      <w:pPr>
        <w:pStyle w:val="content1"/>
      </w:pPr>
    </w:p>
    <w:p w14:paraId="4E5CA293" w14:textId="77777777" w:rsidR="00D47347" w:rsidRDefault="00D47347">
      <w:pPr>
        <w:pStyle w:val="content1"/>
      </w:pPr>
      <w:r w:rsidRPr="009B6631">
        <w:rPr>
          <w:b/>
          <w:bCs/>
        </w:rPr>
        <w:t>Strohacker, E.</w:t>
      </w:r>
      <w:r>
        <w:t xml:space="preserve"> (February 15, 2022). "Using an Intersectional Framework to Examine Increased Incidence of Sexual Misconduct on College Campuses," Faculty Forum on Increased Incidence of Sexual Misconduct on College Campuses, Penn State Harrisburg Faculty Senate.</w:t>
      </w:r>
    </w:p>
    <w:p w14:paraId="52D5C2CF" w14:textId="77777777" w:rsidR="00D47347" w:rsidRDefault="00D47347">
      <w:pPr>
        <w:pStyle w:val="content1"/>
      </w:pPr>
    </w:p>
    <w:p w14:paraId="6D9F5E22" w14:textId="77777777" w:rsidR="00D47347" w:rsidRDefault="00D47347">
      <w:pPr>
        <w:pStyle w:val="content1"/>
      </w:pPr>
      <w:r w:rsidRPr="009B6631">
        <w:rPr>
          <w:b/>
          <w:bCs/>
        </w:rPr>
        <w:lastRenderedPageBreak/>
        <w:t>Strohacker, E.</w:t>
      </w:r>
      <w:r>
        <w:t>, Watts, S. J., &amp; Wright, L. (November 18, 2021). "Socioeconomic Strain, Bullying Offending, and Negative Emotions: A Re-specification of GST," American Society of Criminology, Chicago, IL.</w:t>
      </w:r>
    </w:p>
    <w:p w14:paraId="15EB1D83" w14:textId="77777777" w:rsidR="00D47347" w:rsidRDefault="00D47347">
      <w:pPr>
        <w:pStyle w:val="content1"/>
      </w:pPr>
    </w:p>
    <w:p w14:paraId="77D7F870" w14:textId="77777777" w:rsidR="00D47347" w:rsidRDefault="00D47347">
      <w:pPr>
        <w:pStyle w:val="content1"/>
      </w:pPr>
      <w:r w:rsidRPr="009B6631">
        <w:rPr>
          <w:b/>
          <w:bCs/>
        </w:rPr>
        <w:t>Strohacker, E.</w:t>
      </w:r>
      <w:r>
        <w:t>, Wright, L. E., &amp; Watts, S. J. (November 2019). "Gender, Bullying Victimization, Depression, and Suicidality," American Society of Criminology, San Fransisco, CA. International.</w:t>
      </w:r>
    </w:p>
    <w:p w14:paraId="3362D653" w14:textId="77777777" w:rsidR="00D47347" w:rsidRDefault="00D47347">
      <w:pPr>
        <w:pStyle w:val="content1"/>
      </w:pPr>
    </w:p>
    <w:p w14:paraId="71C50EE2" w14:textId="77777777" w:rsidR="00D47347" w:rsidRDefault="00D47347">
      <w:pPr>
        <w:pStyle w:val="content1"/>
      </w:pPr>
      <w:r w:rsidRPr="009B6631">
        <w:rPr>
          <w:b/>
          <w:bCs/>
        </w:rPr>
        <w:t>Strohacker, E.</w:t>
      </w:r>
      <w:r>
        <w:t xml:space="preserve">, &amp; Schally, J. (November 2019). "Victims in the Spotlight: Examining Media Construction of Victim Narratives in </w:t>
      </w:r>
      <w:proofErr w:type="spellStart"/>
      <w:r>
        <w:t>Docu</w:t>
      </w:r>
      <w:proofErr w:type="spellEnd"/>
      <w:r>
        <w:t>-series Interviews," American Society of Criminology, San Fransisco, CA.</w:t>
      </w:r>
    </w:p>
    <w:p w14:paraId="2FD8E10C" w14:textId="77777777" w:rsidR="00D47347" w:rsidRDefault="00D47347">
      <w:pPr>
        <w:pStyle w:val="content1"/>
      </w:pPr>
    </w:p>
    <w:p w14:paraId="2E3E6765" w14:textId="77777777" w:rsidR="00D47347" w:rsidRDefault="00D47347">
      <w:pPr>
        <w:pStyle w:val="content1"/>
      </w:pPr>
      <w:r w:rsidRPr="009B6631">
        <w:rPr>
          <w:b/>
          <w:bCs/>
        </w:rPr>
        <w:t>Strohacker, E.</w:t>
      </w:r>
      <w:r>
        <w:t>, &amp; Gibbs, J. (May 9, 2019). "Pennsylvanians’ Perceptions of the Nature and Extent of Human Trafficking," 2019 Pennsylvania Data User Conferences, Pennsylvania State Data Center, Harrisburg, PA.</w:t>
      </w:r>
    </w:p>
    <w:p w14:paraId="2B1165F5" w14:textId="77777777" w:rsidR="00D47347" w:rsidRDefault="00D47347">
      <w:pPr>
        <w:pStyle w:val="content1"/>
      </w:pPr>
    </w:p>
    <w:p w14:paraId="558140CB" w14:textId="77777777" w:rsidR="00D47347" w:rsidRDefault="00D47347">
      <w:pPr>
        <w:pStyle w:val="content1"/>
      </w:pPr>
      <w:r w:rsidRPr="009B6631">
        <w:rPr>
          <w:b/>
          <w:bCs/>
        </w:rPr>
        <w:t>Strohacker, E.</w:t>
      </w:r>
      <w:r w:rsidR="009B6631">
        <w:rPr>
          <w:b/>
          <w:bCs/>
        </w:rPr>
        <w:t>,</w:t>
      </w:r>
      <w:r>
        <w:t xml:space="preserve"> &amp; Watts, S. J. (March 2019). "Home Life Strain, Negative Emotions, and Bullying," Academy of Criminal Justice Sciences, Baltimore, MD. National.</w:t>
      </w:r>
    </w:p>
    <w:p w14:paraId="5A9F8EF3" w14:textId="77777777" w:rsidR="00D47347" w:rsidRDefault="00D47347">
      <w:pPr>
        <w:pStyle w:val="content1"/>
      </w:pPr>
    </w:p>
    <w:p w14:paraId="363BED00" w14:textId="77777777" w:rsidR="00D47347" w:rsidRDefault="00D47347">
      <w:pPr>
        <w:pStyle w:val="content1"/>
      </w:pPr>
      <w:r w:rsidRPr="009B6631">
        <w:rPr>
          <w:b/>
          <w:bCs/>
        </w:rPr>
        <w:t>Strohacker, E.</w:t>
      </w:r>
      <w:r w:rsidR="009B6631">
        <w:rPr>
          <w:b/>
          <w:bCs/>
        </w:rPr>
        <w:t>,</w:t>
      </w:r>
      <w:r>
        <w:t xml:space="preserve"> &amp; Wright, L. E. (November 2018). "Victims or Offenders? Examining the Implementation of Human Trafficking Specialty Courts," American Society of Criminology, Atlanta, GA. National.</w:t>
      </w:r>
    </w:p>
    <w:p w14:paraId="33FFE1FB" w14:textId="77777777" w:rsidR="00D47347" w:rsidRDefault="00D47347">
      <w:pPr>
        <w:pStyle w:val="content1"/>
      </w:pPr>
    </w:p>
    <w:p w14:paraId="7A8D30DF" w14:textId="77777777" w:rsidR="00D47347" w:rsidRDefault="00D47347">
      <w:pPr>
        <w:pStyle w:val="content1"/>
      </w:pPr>
      <w:r>
        <w:t xml:space="preserve">Wright, L. E., &amp; </w:t>
      </w:r>
      <w:r w:rsidRPr="009B6631">
        <w:rPr>
          <w:b/>
          <w:bCs/>
        </w:rPr>
        <w:t>Strohacker, E</w:t>
      </w:r>
      <w:r>
        <w:t>. (February 2018). "Serial Killers and Serial Rapists: A Case For Rape Kit Funding," Academy of Criminal Justice Sciences, New Orleans, LA. National.</w:t>
      </w:r>
    </w:p>
    <w:p w14:paraId="1598E149" w14:textId="77777777" w:rsidR="00D47347" w:rsidRDefault="00D47347">
      <w:pPr>
        <w:pStyle w:val="content1"/>
      </w:pPr>
    </w:p>
    <w:p w14:paraId="2507742E" w14:textId="77777777" w:rsidR="00D47347" w:rsidRDefault="00D47347">
      <w:pPr>
        <w:pStyle w:val="content1"/>
      </w:pPr>
      <w:r w:rsidRPr="009B6631">
        <w:rPr>
          <w:b/>
          <w:bCs/>
        </w:rPr>
        <w:t>Strohacker, E</w:t>
      </w:r>
      <w:r w:rsidR="009B6631" w:rsidRPr="009B6631">
        <w:rPr>
          <w:b/>
          <w:bCs/>
        </w:rPr>
        <w:t>.</w:t>
      </w:r>
      <w:r>
        <w:t>, &amp; Wright, L. E. (November 2017). "Actions Speak Louder than Words: Examining the Relationship Between Violent Behaviors and Bullying Victimization among Adolescents," American Society of Criminology, Philadelphia, PA. National.</w:t>
      </w:r>
    </w:p>
    <w:p w14:paraId="2A00C734" w14:textId="77777777" w:rsidR="00D47347" w:rsidRDefault="00D47347">
      <w:pPr>
        <w:pStyle w:val="section2"/>
      </w:pPr>
    </w:p>
    <w:p w14:paraId="7AE6DC18" w14:textId="77777777" w:rsidR="00D47347" w:rsidRDefault="00D47347">
      <w:pPr>
        <w:pStyle w:val="section2"/>
      </w:pPr>
      <w:r>
        <w:t>Contracts, Grants, and Sponsored Research</w:t>
      </w:r>
    </w:p>
    <w:p w14:paraId="05968C7E" w14:textId="77777777" w:rsidR="00D47347" w:rsidRDefault="00D47347">
      <w:pPr>
        <w:pStyle w:val="section3"/>
      </w:pPr>
    </w:p>
    <w:p w14:paraId="7B987657" w14:textId="77777777" w:rsidR="00D47347" w:rsidRDefault="00D47347">
      <w:pPr>
        <w:pStyle w:val="section3"/>
      </w:pPr>
      <w:r>
        <w:t>Grant</w:t>
      </w:r>
    </w:p>
    <w:p w14:paraId="2300ED21" w14:textId="77777777" w:rsidR="00D47347" w:rsidRDefault="00D47347">
      <w:pPr>
        <w:pStyle w:val="content1"/>
      </w:pPr>
    </w:p>
    <w:p w14:paraId="7595D8D6" w14:textId="77777777" w:rsidR="00D47347" w:rsidRDefault="00D47347">
      <w:pPr>
        <w:pStyle w:val="content1"/>
      </w:pPr>
      <w:r w:rsidRPr="009B6631">
        <w:rPr>
          <w:b/>
          <w:bCs/>
        </w:rPr>
        <w:t>Strohacker, E. (Principal Investigator)</w:t>
      </w:r>
      <w:r>
        <w:t xml:space="preserve">, Grant, 100% credit, "Roadblocks to Reporting: Examining Barriers that Deter Domestic Violence Victim-Survivors from Reporting to Law Enforcement in Rural Communities of Pennsylvania," COP: Center for Rural Pennsylvania, Commonwealth of Pennsylvania. Total requested: $50,000.00, Total Anticipated: $50000, Amount Funded (Total or To Date, as applicable): $50000. (submitted: August 19, 2022, date funding awarded: February 20, 2023, total start and end of funding: February 1, 2023 - May 1, 2024. </w:t>
      </w:r>
      <w:r>
        <w:br/>
      </w:r>
    </w:p>
    <w:p w14:paraId="10AC7F62" w14:textId="77777777" w:rsidR="009B6631" w:rsidRDefault="009B6631" w:rsidP="009B6631">
      <w:pPr>
        <w:pStyle w:val="section1"/>
      </w:pPr>
      <w:r>
        <w:t>Teaching</w:t>
      </w:r>
    </w:p>
    <w:p w14:paraId="449F8CF9" w14:textId="77777777" w:rsidR="009B6631" w:rsidRDefault="009B6631" w:rsidP="009B6631">
      <w:pPr>
        <w:pStyle w:val="section2"/>
      </w:pPr>
    </w:p>
    <w:p w14:paraId="37EFF30A" w14:textId="77777777" w:rsidR="009B6631" w:rsidRDefault="009B6631" w:rsidP="009B6631">
      <w:pPr>
        <w:pStyle w:val="section2"/>
      </w:pPr>
      <w:r>
        <w:t>Teaching Experience</w:t>
      </w:r>
    </w:p>
    <w:p w14:paraId="0B4BA486" w14:textId="77777777" w:rsidR="009B6631" w:rsidRDefault="009B6631" w:rsidP="009B6631">
      <w:pPr>
        <w:pStyle w:val="section3"/>
      </w:pPr>
    </w:p>
    <w:p w14:paraId="6FF34CA5" w14:textId="77777777" w:rsidR="009B6631" w:rsidRDefault="009B6631" w:rsidP="009B6631">
      <w:pPr>
        <w:pStyle w:val="section3"/>
      </w:pPr>
      <w:r>
        <w:t>Penn State</w:t>
      </w:r>
    </w:p>
    <w:p w14:paraId="63D036F9" w14:textId="77777777" w:rsidR="009B6631" w:rsidRDefault="009B6631" w:rsidP="009B6631">
      <w:pPr>
        <w:pStyle w:val="content1"/>
      </w:pPr>
      <w:r>
        <w:t>CRIMJ 012, Criminology</w:t>
      </w:r>
    </w:p>
    <w:p w14:paraId="45D9D0FD" w14:textId="77777777" w:rsidR="009B6631" w:rsidRDefault="009B6631" w:rsidP="009B6631">
      <w:pPr>
        <w:pStyle w:val="content1"/>
      </w:pPr>
      <w:r>
        <w:t xml:space="preserve">CRIMJ 100, Intro to Crim </w:t>
      </w:r>
      <w:proofErr w:type="spellStart"/>
      <w:r>
        <w:t>Jusice</w:t>
      </w:r>
      <w:proofErr w:type="spellEnd"/>
    </w:p>
    <w:p w14:paraId="50334E47" w14:textId="77777777" w:rsidR="009B6631" w:rsidRDefault="009B6631" w:rsidP="009B6631">
      <w:pPr>
        <w:pStyle w:val="content1"/>
      </w:pPr>
      <w:r>
        <w:t xml:space="preserve">CRIMJ </w:t>
      </w:r>
      <w:proofErr w:type="spellStart"/>
      <w:r>
        <w:t>250W</w:t>
      </w:r>
      <w:proofErr w:type="spellEnd"/>
      <w:r>
        <w:t>, Research Methods</w:t>
      </w:r>
    </w:p>
    <w:p w14:paraId="5B4EE7DC" w14:textId="77777777" w:rsidR="009B6631" w:rsidRDefault="009B6631" w:rsidP="009B6631">
      <w:pPr>
        <w:pStyle w:val="content1"/>
      </w:pPr>
      <w:r>
        <w:t>CRIMJ 407, Victimology</w:t>
      </w:r>
    </w:p>
    <w:p w14:paraId="7D21DC9A" w14:textId="77777777" w:rsidR="009B6631" w:rsidRDefault="009B6631" w:rsidP="009B6631">
      <w:pPr>
        <w:pStyle w:val="content1"/>
      </w:pPr>
      <w:r>
        <w:t>CRIMJ 465, Ethics in Criminal Justice</w:t>
      </w:r>
    </w:p>
    <w:p w14:paraId="1718FF8D" w14:textId="77777777" w:rsidR="009B6631" w:rsidRDefault="009B6631" w:rsidP="009B6631">
      <w:pPr>
        <w:pStyle w:val="content1"/>
      </w:pPr>
      <w:r>
        <w:t>CRIMJ 497, Special Topics: Human Trafficking</w:t>
      </w:r>
    </w:p>
    <w:p w14:paraId="35108496" w14:textId="77777777" w:rsidR="009B6631" w:rsidRDefault="009B6631" w:rsidP="009B6631">
      <w:pPr>
        <w:pStyle w:val="content1"/>
      </w:pPr>
      <w:r>
        <w:t>CRIMJ 500, Advanced Criminological Theory</w:t>
      </w:r>
    </w:p>
    <w:p w14:paraId="55BB4974" w14:textId="77777777" w:rsidR="009B6631" w:rsidRDefault="009B6631" w:rsidP="009B6631">
      <w:pPr>
        <w:pStyle w:val="content1"/>
      </w:pPr>
      <w:r>
        <w:t>CRIMJ 501, Advanced Research Methods</w:t>
      </w:r>
    </w:p>
    <w:p w14:paraId="0CFDD49D" w14:textId="77777777" w:rsidR="009B6631" w:rsidRDefault="009B6631" w:rsidP="009B6631">
      <w:pPr>
        <w:pStyle w:val="content1"/>
      </w:pPr>
      <w:r>
        <w:lastRenderedPageBreak/>
        <w:t>CRIMJ 503, Advanced Statistics</w:t>
      </w:r>
    </w:p>
    <w:p w14:paraId="00D24CFA" w14:textId="77777777" w:rsidR="009B6631" w:rsidRDefault="009B6631" w:rsidP="009B6631">
      <w:pPr>
        <w:pStyle w:val="content1"/>
      </w:pPr>
      <w:r>
        <w:t>CRIMJ 600, Thesis Research</w:t>
      </w:r>
    </w:p>
    <w:p w14:paraId="1EDFC04E" w14:textId="77777777" w:rsidR="009B6631" w:rsidRDefault="009B6631" w:rsidP="009B6631">
      <w:pPr>
        <w:pStyle w:val="section2"/>
      </w:pPr>
    </w:p>
    <w:p w14:paraId="08E12DA2" w14:textId="77777777" w:rsidR="009B6631" w:rsidRDefault="009B6631" w:rsidP="009B6631">
      <w:pPr>
        <w:pStyle w:val="section2"/>
      </w:pPr>
      <w:r>
        <w:t>Directed Student Learning</w:t>
      </w:r>
    </w:p>
    <w:p w14:paraId="41A04ECB" w14:textId="77777777" w:rsidR="009B6631" w:rsidRDefault="009B6631" w:rsidP="009B6631">
      <w:pPr>
        <w:pStyle w:val="content1"/>
      </w:pPr>
    </w:p>
    <w:p w14:paraId="3DFBA703" w14:textId="77777777" w:rsidR="009B6631" w:rsidRDefault="009B6631" w:rsidP="009B6631">
      <w:pPr>
        <w:pStyle w:val="content1"/>
      </w:pPr>
      <w:r>
        <w:t>Ally Mullen, Master's Thesis, Chair (October 2023 - present).</w:t>
      </w:r>
    </w:p>
    <w:p w14:paraId="7A42F767" w14:textId="77777777" w:rsidR="009B6631" w:rsidRDefault="009B6631" w:rsidP="009B6631">
      <w:pPr>
        <w:pStyle w:val="content1"/>
        <w:ind w:left="0" w:firstLine="720"/>
      </w:pPr>
      <w:r>
        <w:t>Emma Leaman, Master's Thesis, Committee Member (November 2022 - May 2023).</w:t>
      </w:r>
    </w:p>
    <w:p w14:paraId="761A1809" w14:textId="77777777" w:rsidR="009B6631" w:rsidRDefault="009B6631" w:rsidP="009B6631">
      <w:pPr>
        <w:pStyle w:val="content1"/>
      </w:pPr>
      <w:r>
        <w:t>Kathleen Allen, Master's Thesis, Committee Member (June 2022 - May 2023).</w:t>
      </w:r>
    </w:p>
    <w:p w14:paraId="62190794" w14:textId="77777777" w:rsidR="009B6631" w:rsidRDefault="009B6631" w:rsidP="009B6631">
      <w:pPr>
        <w:pStyle w:val="content1"/>
        <w:ind w:left="0" w:firstLine="720"/>
      </w:pPr>
      <w:r>
        <w:t>Kaylie Derrickson, Master's Thesis, Committee Member (April 2022 - December 2022).</w:t>
      </w:r>
    </w:p>
    <w:p w14:paraId="7544B1C6" w14:textId="77777777" w:rsidR="009B6631" w:rsidRDefault="009B6631" w:rsidP="009B6631">
      <w:pPr>
        <w:pStyle w:val="content1"/>
        <w:ind w:left="0" w:firstLine="720"/>
      </w:pPr>
      <w:r>
        <w:t>Yoon Sik Kim, Master's Thesis, Committee Member (November 2020 - May 2021).</w:t>
      </w:r>
    </w:p>
    <w:p w14:paraId="6764E02E" w14:textId="77777777" w:rsidR="00D47347" w:rsidRDefault="009B6631" w:rsidP="002A3528">
      <w:pPr>
        <w:pStyle w:val="content1"/>
      </w:pPr>
      <w:r>
        <w:t>Samantha Woolford, Master's Thesis, Chair (May 2019 - December 2019).</w:t>
      </w:r>
    </w:p>
    <w:p w14:paraId="23F92A3E" w14:textId="77777777" w:rsidR="00D47347" w:rsidRDefault="00D47347">
      <w:pPr>
        <w:pStyle w:val="section1"/>
      </w:pPr>
    </w:p>
    <w:p w14:paraId="28D644B9" w14:textId="77777777" w:rsidR="009B6631" w:rsidRPr="009B6631" w:rsidRDefault="009B6631" w:rsidP="009B6631">
      <w:pPr>
        <w:autoSpaceDE w:val="0"/>
        <w:autoSpaceDN w:val="0"/>
        <w:adjustRightInd w:val="0"/>
        <w:spacing w:after="0" w:line="240" w:lineRule="auto"/>
        <w:jc w:val="center"/>
        <w:rPr>
          <w:rFonts w:ascii="Arial" w:hAnsi="Arial" w:cs="Arial"/>
          <w:b/>
          <w:bCs/>
          <w:caps/>
          <w:sz w:val="24"/>
          <w:szCs w:val="24"/>
        </w:rPr>
      </w:pPr>
      <w:r w:rsidRPr="009B6631">
        <w:rPr>
          <w:rFonts w:ascii="Arial" w:hAnsi="Arial" w:cs="Arial"/>
          <w:b/>
          <w:bCs/>
          <w:caps/>
          <w:sz w:val="24"/>
          <w:szCs w:val="24"/>
        </w:rPr>
        <w:t>Service</w:t>
      </w:r>
    </w:p>
    <w:p w14:paraId="3F172986" w14:textId="77777777" w:rsidR="009B6631" w:rsidRPr="009B6631" w:rsidRDefault="009B6631" w:rsidP="009B6631">
      <w:pPr>
        <w:widowControl w:val="0"/>
        <w:tabs>
          <w:tab w:val="center" w:pos="5040"/>
        </w:tabs>
        <w:autoSpaceDE w:val="0"/>
        <w:autoSpaceDN w:val="0"/>
        <w:adjustRightInd w:val="0"/>
        <w:spacing w:after="0" w:line="240" w:lineRule="auto"/>
        <w:outlineLvl w:val="1"/>
        <w:rPr>
          <w:rFonts w:ascii="Arial" w:hAnsi="Arial" w:cs="Arial"/>
          <w:b/>
          <w:bCs/>
          <w:sz w:val="24"/>
          <w:szCs w:val="24"/>
        </w:rPr>
      </w:pPr>
    </w:p>
    <w:p w14:paraId="76A0DBFC" w14:textId="77777777" w:rsidR="009B6631" w:rsidRPr="009B6631" w:rsidRDefault="009B6631" w:rsidP="009B6631">
      <w:pPr>
        <w:widowControl w:val="0"/>
        <w:tabs>
          <w:tab w:val="center" w:pos="5040"/>
        </w:tabs>
        <w:autoSpaceDE w:val="0"/>
        <w:autoSpaceDN w:val="0"/>
        <w:adjustRightInd w:val="0"/>
        <w:spacing w:after="0" w:line="240" w:lineRule="auto"/>
        <w:outlineLvl w:val="1"/>
        <w:rPr>
          <w:rFonts w:ascii="Arial" w:hAnsi="Arial" w:cs="Arial"/>
          <w:b/>
          <w:bCs/>
          <w:sz w:val="24"/>
          <w:szCs w:val="24"/>
        </w:rPr>
      </w:pPr>
      <w:r w:rsidRPr="009B6631">
        <w:rPr>
          <w:rFonts w:ascii="Arial" w:hAnsi="Arial" w:cs="Arial"/>
          <w:b/>
          <w:bCs/>
          <w:sz w:val="24"/>
          <w:szCs w:val="24"/>
        </w:rPr>
        <w:t>Service to the University</w:t>
      </w:r>
    </w:p>
    <w:p w14:paraId="14243861" w14:textId="77777777" w:rsidR="009B6631" w:rsidRPr="009B6631" w:rsidRDefault="009B6631" w:rsidP="009B6631">
      <w:pPr>
        <w:widowControl w:val="0"/>
        <w:autoSpaceDE w:val="0"/>
        <w:autoSpaceDN w:val="0"/>
        <w:adjustRightInd w:val="0"/>
        <w:spacing w:after="0" w:line="240" w:lineRule="auto"/>
        <w:ind w:left="720"/>
        <w:outlineLvl w:val="2"/>
        <w:rPr>
          <w:rFonts w:ascii="Arial" w:hAnsi="Arial" w:cs="Arial"/>
          <w:b/>
          <w:bCs/>
          <w:sz w:val="20"/>
          <w:szCs w:val="20"/>
        </w:rPr>
      </w:pPr>
    </w:p>
    <w:p w14:paraId="4C938F05" w14:textId="77777777" w:rsidR="009B6631" w:rsidRPr="009B6631" w:rsidRDefault="009B6631" w:rsidP="009B6631">
      <w:pPr>
        <w:widowControl w:val="0"/>
        <w:autoSpaceDE w:val="0"/>
        <w:autoSpaceDN w:val="0"/>
        <w:adjustRightInd w:val="0"/>
        <w:spacing w:after="0" w:line="240" w:lineRule="auto"/>
        <w:ind w:left="720"/>
        <w:outlineLvl w:val="2"/>
        <w:rPr>
          <w:rFonts w:ascii="Arial" w:hAnsi="Arial" w:cs="Arial"/>
          <w:b/>
          <w:bCs/>
          <w:sz w:val="20"/>
          <w:szCs w:val="20"/>
        </w:rPr>
      </w:pPr>
      <w:r w:rsidRPr="009B6631">
        <w:rPr>
          <w:rFonts w:ascii="Arial" w:hAnsi="Arial" w:cs="Arial"/>
          <w:b/>
          <w:bCs/>
          <w:sz w:val="20"/>
          <w:szCs w:val="20"/>
        </w:rPr>
        <w:t>Campus</w:t>
      </w:r>
    </w:p>
    <w:p w14:paraId="53E28BFB" w14:textId="77777777" w:rsidR="009B6631" w:rsidRPr="009B6631" w:rsidRDefault="009B6631" w:rsidP="009B6631">
      <w:pPr>
        <w:widowControl w:val="0"/>
        <w:autoSpaceDE w:val="0"/>
        <w:autoSpaceDN w:val="0"/>
        <w:adjustRightInd w:val="0"/>
        <w:spacing w:after="0" w:line="240" w:lineRule="auto"/>
        <w:ind w:left="1260" w:hanging="360"/>
        <w:outlineLvl w:val="4"/>
        <w:rPr>
          <w:rFonts w:ascii="Arial" w:hAnsi="Arial" w:cs="Arial"/>
          <w:b/>
          <w:bCs/>
          <w:sz w:val="20"/>
          <w:szCs w:val="20"/>
        </w:rPr>
      </w:pPr>
    </w:p>
    <w:p w14:paraId="3520FBDE" w14:textId="77777777" w:rsidR="009B6631" w:rsidRPr="009B6631" w:rsidRDefault="009B6631" w:rsidP="009B6631">
      <w:pPr>
        <w:widowControl w:val="0"/>
        <w:autoSpaceDE w:val="0"/>
        <w:autoSpaceDN w:val="0"/>
        <w:adjustRightInd w:val="0"/>
        <w:spacing w:after="0" w:line="240" w:lineRule="auto"/>
        <w:ind w:left="1260" w:hanging="360"/>
        <w:outlineLvl w:val="4"/>
        <w:rPr>
          <w:rFonts w:ascii="Arial" w:hAnsi="Arial" w:cs="Arial"/>
          <w:b/>
          <w:bCs/>
          <w:sz w:val="20"/>
          <w:szCs w:val="20"/>
        </w:rPr>
      </w:pPr>
      <w:r w:rsidRPr="009B6631">
        <w:rPr>
          <w:rFonts w:ascii="Arial" w:hAnsi="Arial" w:cs="Arial"/>
          <w:b/>
          <w:bCs/>
          <w:sz w:val="20"/>
          <w:szCs w:val="20"/>
        </w:rPr>
        <w:t>Committee Work</w:t>
      </w:r>
    </w:p>
    <w:p w14:paraId="4D6B4BC3"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p>
    <w:p w14:paraId="2846690F"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r w:rsidRPr="009B6631">
        <w:rPr>
          <w:rFonts w:ascii="Arial" w:hAnsi="Arial" w:cs="Arial"/>
          <w:sz w:val="20"/>
          <w:szCs w:val="20"/>
        </w:rPr>
        <w:t>We Are Weekend Committee, Member. (April 2019 - October 2019).</w:t>
      </w:r>
    </w:p>
    <w:p w14:paraId="30392989" w14:textId="77777777" w:rsidR="009B6631" w:rsidRPr="009B6631" w:rsidRDefault="009B6631" w:rsidP="009B6631">
      <w:pPr>
        <w:widowControl w:val="0"/>
        <w:autoSpaceDE w:val="0"/>
        <w:autoSpaceDN w:val="0"/>
        <w:adjustRightInd w:val="0"/>
        <w:spacing w:after="0" w:line="240" w:lineRule="auto"/>
        <w:ind w:left="1260" w:hanging="360"/>
        <w:outlineLvl w:val="4"/>
        <w:rPr>
          <w:rFonts w:ascii="Arial" w:hAnsi="Arial" w:cs="Arial"/>
          <w:b/>
          <w:bCs/>
          <w:sz w:val="20"/>
          <w:szCs w:val="20"/>
        </w:rPr>
      </w:pPr>
    </w:p>
    <w:p w14:paraId="1BFB3261" w14:textId="77777777" w:rsidR="009B6631" w:rsidRPr="009B6631" w:rsidRDefault="009B6631" w:rsidP="009B6631">
      <w:pPr>
        <w:widowControl w:val="0"/>
        <w:autoSpaceDE w:val="0"/>
        <w:autoSpaceDN w:val="0"/>
        <w:adjustRightInd w:val="0"/>
        <w:spacing w:after="0" w:line="240" w:lineRule="auto"/>
        <w:ind w:left="1260" w:hanging="360"/>
        <w:outlineLvl w:val="4"/>
        <w:rPr>
          <w:rFonts w:ascii="Arial" w:hAnsi="Arial" w:cs="Arial"/>
          <w:b/>
          <w:bCs/>
          <w:sz w:val="20"/>
          <w:szCs w:val="20"/>
        </w:rPr>
      </w:pPr>
      <w:r w:rsidRPr="009B6631">
        <w:rPr>
          <w:rFonts w:ascii="Arial" w:hAnsi="Arial" w:cs="Arial"/>
          <w:b/>
          <w:bCs/>
          <w:sz w:val="20"/>
          <w:szCs w:val="20"/>
        </w:rPr>
        <w:t>Contributions to Programs to Enhance Diversity, Equity, Inclusion, and Belonging</w:t>
      </w:r>
    </w:p>
    <w:p w14:paraId="0EC88344"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p>
    <w:p w14:paraId="3D607AE1"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r w:rsidRPr="009B6631">
        <w:rPr>
          <w:rFonts w:ascii="Arial" w:hAnsi="Arial" w:cs="Arial"/>
          <w:sz w:val="20"/>
          <w:szCs w:val="20"/>
        </w:rPr>
        <w:t xml:space="preserve">IDEAL (Inclusion, Diversity, Equity, Access, and </w:t>
      </w:r>
      <w:proofErr w:type="spellStart"/>
      <w:r w:rsidRPr="009B6631">
        <w:rPr>
          <w:rFonts w:ascii="Arial" w:hAnsi="Arial" w:cs="Arial"/>
          <w:sz w:val="20"/>
          <w:szCs w:val="20"/>
        </w:rPr>
        <w:t>BeLonging</w:t>
      </w:r>
      <w:proofErr w:type="spellEnd"/>
      <w:r w:rsidRPr="009B6631">
        <w:rPr>
          <w:rFonts w:ascii="Arial" w:hAnsi="Arial" w:cs="Arial"/>
          <w:sz w:val="20"/>
          <w:szCs w:val="20"/>
        </w:rPr>
        <w:t>) Leadership Council, Member. (August 2023 - Present).</w:t>
      </w:r>
    </w:p>
    <w:p w14:paraId="3956E5E7" w14:textId="77777777" w:rsidR="009B6631" w:rsidRPr="009B6631" w:rsidRDefault="009B6631" w:rsidP="009B6631">
      <w:pPr>
        <w:widowControl w:val="0"/>
        <w:autoSpaceDE w:val="0"/>
        <w:autoSpaceDN w:val="0"/>
        <w:adjustRightInd w:val="0"/>
        <w:spacing w:after="0" w:line="240" w:lineRule="auto"/>
        <w:ind w:left="1260" w:hanging="360"/>
        <w:outlineLvl w:val="4"/>
        <w:rPr>
          <w:rFonts w:ascii="Arial" w:hAnsi="Arial" w:cs="Arial"/>
          <w:b/>
          <w:bCs/>
          <w:sz w:val="20"/>
          <w:szCs w:val="20"/>
        </w:rPr>
      </w:pPr>
    </w:p>
    <w:p w14:paraId="55BE926D" w14:textId="77777777" w:rsidR="009B6631" w:rsidRPr="009B6631" w:rsidRDefault="009B6631" w:rsidP="009B6631">
      <w:pPr>
        <w:widowControl w:val="0"/>
        <w:autoSpaceDE w:val="0"/>
        <w:autoSpaceDN w:val="0"/>
        <w:adjustRightInd w:val="0"/>
        <w:spacing w:after="0" w:line="240" w:lineRule="auto"/>
        <w:ind w:left="1260" w:hanging="360"/>
        <w:outlineLvl w:val="4"/>
        <w:rPr>
          <w:rFonts w:ascii="Arial" w:hAnsi="Arial" w:cs="Arial"/>
          <w:b/>
          <w:bCs/>
          <w:sz w:val="20"/>
          <w:szCs w:val="20"/>
        </w:rPr>
      </w:pPr>
      <w:r w:rsidRPr="009B6631">
        <w:rPr>
          <w:rFonts w:ascii="Arial" w:hAnsi="Arial" w:cs="Arial"/>
          <w:b/>
          <w:bCs/>
          <w:sz w:val="20"/>
          <w:szCs w:val="20"/>
        </w:rPr>
        <w:t>Participation in Governance Bodies and Related Activities</w:t>
      </w:r>
    </w:p>
    <w:p w14:paraId="0B0452B1"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p>
    <w:p w14:paraId="3FE503C7"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r w:rsidRPr="009B6631">
        <w:rPr>
          <w:rFonts w:ascii="Arial" w:hAnsi="Arial" w:cs="Arial"/>
          <w:sz w:val="20"/>
          <w:szCs w:val="20"/>
        </w:rPr>
        <w:t>Penn State Harrisburg Faculty Senator, Penn State Harrisburg Faculty Senate, Member, Elected. (May 2023 - Present).</w:t>
      </w:r>
    </w:p>
    <w:p w14:paraId="4FCEBAF7" w14:textId="77777777" w:rsidR="009B6631" w:rsidRPr="009B6631" w:rsidRDefault="009B6631" w:rsidP="009B6631">
      <w:pPr>
        <w:widowControl w:val="0"/>
        <w:autoSpaceDE w:val="0"/>
        <w:autoSpaceDN w:val="0"/>
        <w:adjustRightInd w:val="0"/>
        <w:spacing w:after="0" w:line="240" w:lineRule="auto"/>
        <w:ind w:left="1260" w:hanging="360"/>
        <w:outlineLvl w:val="4"/>
        <w:rPr>
          <w:rFonts w:ascii="Arial" w:hAnsi="Arial" w:cs="Arial"/>
          <w:b/>
          <w:bCs/>
          <w:sz w:val="20"/>
          <w:szCs w:val="20"/>
        </w:rPr>
      </w:pPr>
    </w:p>
    <w:p w14:paraId="48E76F1F" w14:textId="77777777" w:rsidR="009B6631" w:rsidRPr="009B6631" w:rsidRDefault="009B6631" w:rsidP="009B6631">
      <w:pPr>
        <w:widowControl w:val="0"/>
        <w:autoSpaceDE w:val="0"/>
        <w:autoSpaceDN w:val="0"/>
        <w:adjustRightInd w:val="0"/>
        <w:spacing w:after="0" w:line="240" w:lineRule="auto"/>
        <w:ind w:left="1260" w:hanging="360"/>
        <w:outlineLvl w:val="4"/>
        <w:rPr>
          <w:rFonts w:ascii="Arial" w:hAnsi="Arial" w:cs="Arial"/>
          <w:b/>
          <w:bCs/>
          <w:sz w:val="20"/>
          <w:szCs w:val="20"/>
        </w:rPr>
      </w:pPr>
      <w:r w:rsidRPr="009B6631">
        <w:rPr>
          <w:rFonts w:ascii="Arial" w:hAnsi="Arial" w:cs="Arial"/>
          <w:b/>
          <w:bCs/>
          <w:sz w:val="20"/>
          <w:szCs w:val="20"/>
        </w:rPr>
        <w:t>Participation in Recruitment and Retention Activities</w:t>
      </w:r>
    </w:p>
    <w:p w14:paraId="719EC67C"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p>
    <w:p w14:paraId="73317529"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proofErr w:type="spellStart"/>
      <w:r w:rsidRPr="009B6631">
        <w:rPr>
          <w:rFonts w:ascii="Arial" w:hAnsi="Arial" w:cs="Arial"/>
          <w:sz w:val="20"/>
          <w:szCs w:val="20"/>
        </w:rPr>
        <w:t>NSO</w:t>
      </w:r>
      <w:proofErr w:type="spellEnd"/>
      <w:r w:rsidRPr="009B6631">
        <w:rPr>
          <w:rFonts w:ascii="Arial" w:hAnsi="Arial" w:cs="Arial"/>
          <w:sz w:val="20"/>
          <w:szCs w:val="20"/>
        </w:rPr>
        <w:t xml:space="preserve"> Summer Advising, Advisor. (May 2023 - August 2023).</w:t>
      </w:r>
    </w:p>
    <w:p w14:paraId="4B68984F" w14:textId="77777777" w:rsidR="009B6631" w:rsidRPr="009B6631" w:rsidRDefault="009B6631" w:rsidP="009B6631">
      <w:pPr>
        <w:widowControl w:val="0"/>
        <w:autoSpaceDE w:val="0"/>
        <w:autoSpaceDN w:val="0"/>
        <w:adjustRightInd w:val="0"/>
        <w:spacing w:after="0" w:line="240" w:lineRule="auto"/>
        <w:ind w:left="720"/>
        <w:outlineLvl w:val="2"/>
        <w:rPr>
          <w:rFonts w:ascii="Arial" w:hAnsi="Arial" w:cs="Arial"/>
          <w:b/>
          <w:bCs/>
          <w:sz w:val="20"/>
          <w:szCs w:val="20"/>
        </w:rPr>
      </w:pPr>
    </w:p>
    <w:p w14:paraId="06A7F6A1" w14:textId="77777777" w:rsidR="009B6631" w:rsidRPr="009B6631" w:rsidRDefault="009B6631" w:rsidP="009B6631">
      <w:pPr>
        <w:widowControl w:val="0"/>
        <w:autoSpaceDE w:val="0"/>
        <w:autoSpaceDN w:val="0"/>
        <w:adjustRightInd w:val="0"/>
        <w:spacing w:after="0" w:line="240" w:lineRule="auto"/>
        <w:ind w:left="720"/>
        <w:outlineLvl w:val="2"/>
        <w:rPr>
          <w:rFonts w:ascii="Arial" w:hAnsi="Arial" w:cs="Arial"/>
          <w:b/>
          <w:bCs/>
          <w:sz w:val="20"/>
          <w:szCs w:val="20"/>
        </w:rPr>
      </w:pPr>
      <w:r w:rsidRPr="009B6631">
        <w:rPr>
          <w:rFonts w:ascii="Arial" w:hAnsi="Arial" w:cs="Arial"/>
          <w:b/>
          <w:bCs/>
          <w:sz w:val="20"/>
          <w:szCs w:val="20"/>
        </w:rPr>
        <w:t>College</w:t>
      </w:r>
    </w:p>
    <w:p w14:paraId="74AD2F7D" w14:textId="77777777" w:rsidR="009B6631" w:rsidRPr="009B6631" w:rsidRDefault="009B6631" w:rsidP="009B6631">
      <w:pPr>
        <w:widowControl w:val="0"/>
        <w:autoSpaceDE w:val="0"/>
        <w:autoSpaceDN w:val="0"/>
        <w:adjustRightInd w:val="0"/>
        <w:spacing w:after="0" w:line="240" w:lineRule="auto"/>
        <w:ind w:left="1260" w:hanging="360"/>
        <w:outlineLvl w:val="4"/>
        <w:rPr>
          <w:rFonts w:ascii="Arial" w:hAnsi="Arial" w:cs="Arial"/>
          <w:b/>
          <w:bCs/>
          <w:sz w:val="20"/>
          <w:szCs w:val="20"/>
        </w:rPr>
      </w:pPr>
    </w:p>
    <w:p w14:paraId="3303C6AC" w14:textId="77777777" w:rsidR="009B6631" w:rsidRPr="009B6631" w:rsidRDefault="009B6631" w:rsidP="009B6631">
      <w:pPr>
        <w:widowControl w:val="0"/>
        <w:autoSpaceDE w:val="0"/>
        <w:autoSpaceDN w:val="0"/>
        <w:adjustRightInd w:val="0"/>
        <w:spacing w:after="0" w:line="240" w:lineRule="auto"/>
        <w:ind w:left="1260" w:hanging="360"/>
        <w:outlineLvl w:val="4"/>
        <w:rPr>
          <w:rFonts w:ascii="Arial" w:hAnsi="Arial" w:cs="Arial"/>
          <w:b/>
          <w:bCs/>
          <w:sz w:val="20"/>
          <w:szCs w:val="20"/>
        </w:rPr>
      </w:pPr>
      <w:r w:rsidRPr="009B6631">
        <w:rPr>
          <w:rFonts w:ascii="Arial" w:hAnsi="Arial" w:cs="Arial"/>
          <w:b/>
          <w:bCs/>
          <w:sz w:val="20"/>
          <w:szCs w:val="20"/>
        </w:rPr>
        <w:t>Committee Work</w:t>
      </w:r>
    </w:p>
    <w:p w14:paraId="32E97C7E"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p>
    <w:p w14:paraId="4259B69B"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r w:rsidRPr="009B6631">
        <w:rPr>
          <w:rFonts w:ascii="Arial" w:hAnsi="Arial" w:cs="Arial"/>
          <w:sz w:val="20"/>
          <w:szCs w:val="20"/>
        </w:rPr>
        <w:t>International, Intercultural, Community, and Diversity Affairs Committee of the Faculty Senate, Committee Member. (June 2019 - May 2020).</w:t>
      </w:r>
    </w:p>
    <w:p w14:paraId="06BF2111"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p>
    <w:p w14:paraId="6D644AF6"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r w:rsidRPr="009B6631">
        <w:rPr>
          <w:rFonts w:ascii="Arial" w:hAnsi="Arial" w:cs="Arial"/>
          <w:sz w:val="20"/>
          <w:szCs w:val="20"/>
        </w:rPr>
        <w:t>Academic Engagement, Diversity and Educational Equity Committee (</w:t>
      </w:r>
      <w:proofErr w:type="spellStart"/>
      <w:r w:rsidRPr="009B6631">
        <w:rPr>
          <w:rFonts w:ascii="Arial" w:hAnsi="Arial" w:cs="Arial"/>
          <w:sz w:val="20"/>
          <w:szCs w:val="20"/>
        </w:rPr>
        <w:t>DEEC</w:t>
      </w:r>
      <w:proofErr w:type="spellEnd"/>
      <w:r w:rsidRPr="009B6631">
        <w:rPr>
          <w:rFonts w:ascii="Arial" w:hAnsi="Arial" w:cs="Arial"/>
          <w:sz w:val="20"/>
          <w:szCs w:val="20"/>
        </w:rPr>
        <w:t>), Co-Chairperson, Elected. (May 1, 2019 - May 2020).</w:t>
      </w:r>
    </w:p>
    <w:p w14:paraId="3B9CABA4"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p>
    <w:p w14:paraId="04717831"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r w:rsidRPr="009B6631">
        <w:rPr>
          <w:rFonts w:ascii="Arial" w:hAnsi="Arial" w:cs="Arial"/>
          <w:sz w:val="20"/>
          <w:szCs w:val="20"/>
        </w:rPr>
        <w:t>International, Intercultural, Community, and Diversity Affairs Committee of the Faculty Senate, Co-Chairperson. (August 2018 - May 2019).</w:t>
      </w:r>
    </w:p>
    <w:p w14:paraId="101C9977"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p>
    <w:p w14:paraId="34381D68"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r w:rsidRPr="009B6631">
        <w:rPr>
          <w:rFonts w:ascii="Arial" w:hAnsi="Arial" w:cs="Arial"/>
          <w:sz w:val="20"/>
          <w:szCs w:val="20"/>
        </w:rPr>
        <w:t>Academic Engagement, Diversity and Educational Equity Committee (</w:t>
      </w:r>
      <w:proofErr w:type="spellStart"/>
      <w:r w:rsidRPr="009B6631">
        <w:rPr>
          <w:rFonts w:ascii="Arial" w:hAnsi="Arial" w:cs="Arial"/>
          <w:sz w:val="20"/>
          <w:szCs w:val="20"/>
        </w:rPr>
        <w:t>DEEC</w:t>
      </w:r>
      <w:proofErr w:type="spellEnd"/>
      <w:r w:rsidRPr="009B6631">
        <w:rPr>
          <w:rFonts w:ascii="Arial" w:hAnsi="Arial" w:cs="Arial"/>
          <w:sz w:val="20"/>
          <w:szCs w:val="20"/>
        </w:rPr>
        <w:t>), Committee Member. (August 2017 - May 1, 2019).</w:t>
      </w:r>
    </w:p>
    <w:p w14:paraId="67CCFAF1" w14:textId="77777777" w:rsidR="009B6631" w:rsidRPr="009B6631" w:rsidRDefault="009B6631" w:rsidP="009B6631">
      <w:pPr>
        <w:widowControl w:val="0"/>
        <w:autoSpaceDE w:val="0"/>
        <w:autoSpaceDN w:val="0"/>
        <w:adjustRightInd w:val="0"/>
        <w:spacing w:after="0" w:line="240" w:lineRule="auto"/>
        <w:ind w:left="1260" w:hanging="360"/>
        <w:outlineLvl w:val="4"/>
        <w:rPr>
          <w:rFonts w:ascii="Arial" w:hAnsi="Arial" w:cs="Arial"/>
          <w:b/>
          <w:bCs/>
          <w:sz w:val="20"/>
          <w:szCs w:val="20"/>
        </w:rPr>
      </w:pPr>
    </w:p>
    <w:p w14:paraId="3DC3D96D" w14:textId="77777777" w:rsidR="009B6631" w:rsidRPr="009B6631" w:rsidRDefault="009B6631" w:rsidP="009B6631">
      <w:pPr>
        <w:widowControl w:val="0"/>
        <w:autoSpaceDE w:val="0"/>
        <w:autoSpaceDN w:val="0"/>
        <w:adjustRightInd w:val="0"/>
        <w:spacing w:after="0" w:line="240" w:lineRule="auto"/>
        <w:ind w:left="1260" w:hanging="360"/>
        <w:outlineLvl w:val="4"/>
        <w:rPr>
          <w:rFonts w:ascii="Arial" w:hAnsi="Arial" w:cs="Arial"/>
          <w:b/>
          <w:bCs/>
          <w:sz w:val="20"/>
          <w:szCs w:val="20"/>
        </w:rPr>
      </w:pPr>
      <w:r w:rsidRPr="009B6631">
        <w:rPr>
          <w:rFonts w:ascii="Arial" w:hAnsi="Arial" w:cs="Arial"/>
          <w:b/>
          <w:bCs/>
          <w:sz w:val="20"/>
          <w:szCs w:val="20"/>
        </w:rPr>
        <w:t>Contributions to Programs to Enhance Diversity, Equity, Inclusion, and Belonging</w:t>
      </w:r>
    </w:p>
    <w:p w14:paraId="1D78F754"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p>
    <w:p w14:paraId="44B504FE"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r w:rsidRPr="009B6631">
        <w:rPr>
          <w:rFonts w:ascii="Arial" w:hAnsi="Arial" w:cs="Arial"/>
          <w:sz w:val="20"/>
          <w:szCs w:val="20"/>
        </w:rPr>
        <w:t>Diversity Educational Equity Committee (</w:t>
      </w:r>
      <w:proofErr w:type="spellStart"/>
      <w:r w:rsidRPr="009B6631">
        <w:rPr>
          <w:rFonts w:ascii="Arial" w:hAnsi="Arial" w:cs="Arial"/>
          <w:sz w:val="20"/>
          <w:szCs w:val="20"/>
        </w:rPr>
        <w:t>DEEC</w:t>
      </w:r>
      <w:proofErr w:type="spellEnd"/>
      <w:r w:rsidRPr="009B6631">
        <w:rPr>
          <w:rFonts w:ascii="Arial" w:hAnsi="Arial" w:cs="Arial"/>
          <w:sz w:val="20"/>
          <w:szCs w:val="20"/>
        </w:rPr>
        <w:t xml:space="preserve">), Co-Chairperson, Elected. (April 2021 - </w:t>
      </w:r>
      <w:r w:rsidRPr="009B6631">
        <w:rPr>
          <w:rFonts w:ascii="Arial" w:hAnsi="Arial" w:cs="Arial"/>
          <w:sz w:val="20"/>
          <w:szCs w:val="20"/>
        </w:rPr>
        <w:lastRenderedPageBreak/>
        <w:t>May 2022).</w:t>
      </w:r>
    </w:p>
    <w:p w14:paraId="6F8D55F1"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p>
    <w:p w14:paraId="1C26FE4E"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r w:rsidRPr="009B6631">
        <w:rPr>
          <w:rFonts w:ascii="Arial" w:hAnsi="Arial" w:cs="Arial"/>
          <w:sz w:val="20"/>
          <w:szCs w:val="20"/>
        </w:rPr>
        <w:t>Diversity Learning Series Planning Committee, Committee Member. (July 2021 - March 2022).</w:t>
      </w:r>
    </w:p>
    <w:p w14:paraId="1EF6C4A3"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p>
    <w:p w14:paraId="7BE273EF"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r w:rsidRPr="009B6631">
        <w:rPr>
          <w:rFonts w:ascii="Arial" w:hAnsi="Arial" w:cs="Arial"/>
          <w:sz w:val="20"/>
          <w:szCs w:val="20"/>
        </w:rPr>
        <w:t>Diversity and Educational Equity Committee (</w:t>
      </w:r>
      <w:proofErr w:type="spellStart"/>
      <w:r w:rsidRPr="009B6631">
        <w:rPr>
          <w:rFonts w:ascii="Arial" w:hAnsi="Arial" w:cs="Arial"/>
          <w:sz w:val="20"/>
          <w:szCs w:val="20"/>
        </w:rPr>
        <w:t>DEEC</w:t>
      </w:r>
      <w:proofErr w:type="spellEnd"/>
      <w:r w:rsidRPr="009B6631">
        <w:rPr>
          <w:rFonts w:ascii="Arial" w:hAnsi="Arial" w:cs="Arial"/>
          <w:sz w:val="20"/>
          <w:szCs w:val="20"/>
        </w:rPr>
        <w:t>), Co-Chair Elect, Elected. (May 2020 - May 2021).</w:t>
      </w:r>
    </w:p>
    <w:p w14:paraId="3986860B"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p>
    <w:p w14:paraId="78D13553"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r w:rsidRPr="009B6631">
        <w:rPr>
          <w:rFonts w:ascii="Arial" w:hAnsi="Arial" w:cs="Arial"/>
          <w:sz w:val="20"/>
          <w:szCs w:val="20"/>
        </w:rPr>
        <w:t>Diversity and Educational Equity Committee (</w:t>
      </w:r>
      <w:proofErr w:type="spellStart"/>
      <w:r w:rsidRPr="009B6631">
        <w:rPr>
          <w:rFonts w:ascii="Arial" w:hAnsi="Arial" w:cs="Arial"/>
          <w:sz w:val="20"/>
          <w:szCs w:val="20"/>
        </w:rPr>
        <w:t>DEEC</w:t>
      </w:r>
      <w:proofErr w:type="spellEnd"/>
      <w:r w:rsidRPr="009B6631">
        <w:rPr>
          <w:rFonts w:ascii="Arial" w:hAnsi="Arial" w:cs="Arial"/>
          <w:sz w:val="20"/>
          <w:szCs w:val="20"/>
        </w:rPr>
        <w:t>), Secretary, Elected. (May 2020 - May 2021).</w:t>
      </w:r>
    </w:p>
    <w:p w14:paraId="0CF7AF7C" w14:textId="77777777" w:rsidR="009B6631" w:rsidRPr="009B6631" w:rsidRDefault="009B6631" w:rsidP="009B6631">
      <w:pPr>
        <w:widowControl w:val="0"/>
        <w:autoSpaceDE w:val="0"/>
        <w:autoSpaceDN w:val="0"/>
        <w:adjustRightInd w:val="0"/>
        <w:spacing w:after="0" w:line="240" w:lineRule="auto"/>
        <w:ind w:left="720"/>
        <w:outlineLvl w:val="2"/>
        <w:rPr>
          <w:rFonts w:ascii="Arial" w:hAnsi="Arial" w:cs="Arial"/>
          <w:b/>
          <w:bCs/>
          <w:sz w:val="20"/>
          <w:szCs w:val="20"/>
        </w:rPr>
      </w:pPr>
    </w:p>
    <w:p w14:paraId="1513E51E" w14:textId="77777777" w:rsidR="009B6631" w:rsidRPr="009B6631" w:rsidRDefault="009B6631" w:rsidP="009B6631">
      <w:pPr>
        <w:widowControl w:val="0"/>
        <w:autoSpaceDE w:val="0"/>
        <w:autoSpaceDN w:val="0"/>
        <w:adjustRightInd w:val="0"/>
        <w:spacing w:after="0" w:line="240" w:lineRule="auto"/>
        <w:ind w:left="720"/>
        <w:outlineLvl w:val="2"/>
        <w:rPr>
          <w:rFonts w:ascii="Arial" w:hAnsi="Arial" w:cs="Arial"/>
          <w:b/>
          <w:bCs/>
          <w:sz w:val="20"/>
          <w:szCs w:val="20"/>
        </w:rPr>
      </w:pPr>
      <w:r w:rsidRPr="009B6631">
        <w:rPr>
          <w:rFonts w:ascii="Arial" w:hAnsi="Arial" w:cs="Arial"/>
          <w:b/>
          <w:bCs/>
          <w:sz w:val="20"/>
          <w:szCs w:val="20"/>
        </w:rPr>
        <w:t>Department</w:t>
      </w:r>
    </w:p>
    <w:p w14:paraId="374964CC" w14:textId="77777777" w:rsidR="009B6631" w:rsidRPr="009B6631" w:rsidRDefault="009B6631" w:rsidP="009B6631">
      <w:pPr>
        <w:widowControl w:val="0"/>
        <w:autoSpaceDE w:val="0"/>
        <w:autoSpaceDN w:val="0"/>
        <w:adjustRightInd w:val="0"/>
        <w:spacing w:after="0" w:line="240" w:lineRule="auto"/>
        <w:ind w:left="1260" w:hanging="360"/>
        <w:outlineLvl w:val="4"/>
        <w:rPr>
          <w:rFonts w:ascii="Arial" w:hAnsi="Arial" w:cs="Arial"/>
          <w:b/>
          <w:bCs/>
          <w:sz w:val="20"/>
          <w:szCs w:val="20"/>
        </w:rPr>
      </w:pPr>
    </w:p>
    <w:p w14:paraId="15ACC918" w14:textId="77777777" w:rsidR="009B6631" w:rsidRPr="009B6631" w:rsidRDefault="009B6631" w:rsidP="009B6631">
      <w:pPr>
        <w:widowControl w:val="0"/>
        <w:autoSpaceDE w:val="0"/>
        <w:autoSpaceDN w:val="0"/>
        <w:adjustRightInd w:val="0"/>
        <w:spacing w:after="0" w:line="240" w:lineRule="auto"/>
        <w:ind w:left="1260" w:hanging="360"/>
        <w:outlineLvl w:val="4"/>
        <w:rPr>
          <w:rFonts w:ascii="Arial" w:hAnsi="Arial" w:cs="Arial"/>
          <w:b/>
          <w:bCs/>
          <w:sz w:val="20"/>
          <w:szCs w:val="20"/>
        </w:rPr>
      </w:pPr>
      <w:r w:rsidRPr="009B6631">
        <w:rPr>
          <w:rFonts w:ascii="Arial" w:hAnsi="Arial" w:cs="Arial"/>
          <w:b/>
          <w:bCs/>
          <w:sz w:val="20"/>
          <w:szCs w:val="20"/>
        </w:rPr>
        <w:t>Participation in Recruitment and Retention Activities</w:t>
      </w:r>
    </w:p>
    <w:p w14:paraId="20AB4F2C"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p>
    <w:p w14:paraId="67092053"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r w:rsidRPr="009B6631">
        <w:rPr>
          <w:rFonts w:ascii="Arial" w:hAnsi="Arial" w:cs="Arial"/>
          <w:sz w:val="20"/>
          <w:szCs w:val="20"/>
        </w:rPr>
        <w:t>Degree Completion Program Partnership with Pennsylvania State Police, Pennsylvania State Police, Liaison. (August 2017 - Present).</w:t>
      </w:r>
    </w:p>
    <w:p w14:paraId="642A0C15" w14:textId="77777777" w:rsidR="009B6631" w:rsidRPr="009B6631" w:rsidRDefault="009B6631" w:rsidP="009B6631">
      <w:pPr>
        <w:widowControl w:val="0"/>
        <w:autoSpaceDE w:val="0"/>
        <w:autoSpaceDN w:val="0"/>
        <w:adjustRightInd w:val="0"/>
        <w:spacing w:after="0" w:line="240" w:lineRule="auto"/>
        <w:ind w:left="720"/>
        <w:outlineLvl w:val="2"/>
        <w:rPr>
          <w:rFonts w:ascii="Arial" w:hAnsi="Arial" w:cs="Arial"/>
          <w:b/>
          <w:bCs/>
          <w:sz w:val="20"/>
          <w:szCs w:val="20"/>
        </w:rPr>
      </w:pPr>
    </w:p>
    <w:p w14:paraId="3C1E6C1A" w14:textId="77777777" w:rsidR="009B6631" w:rsidRPr="009B6631" w:rsidRDefault="009B6631" w:rsidP="009B6631">
      <w:pPr>
        <w:widowControl w:val="0"/>
        <w:autoSpaceDE w:val="0"/>
        <w:autoSpaceDN w:val="0"/>
        <w:adjustRightInd w:val="0"/>
        <w:spacing w:after="0" w:line="240" w:lineRule="auto"/>
        <w:ind w:left="720"/>
        <w:outlineLvl w:val="2"/>
        <w:rPr>
          <w:rFonts w:ascii="Arial" w:hAnsi="Arial" w:cs="Arial"/>
          <w:b/>
          <w:bCs/>
          <w:sz w:val="20"/>
          <w:szCs w:val="20"/>
        </w:rPr>
      </w:pPr>
      <w:r w:rsidRPr="009B6631">
        <w:rPr>
          <w:rFonts w:ascii="Arial" w:hAnsi="Arial" w:cs="Arial"/>
          <w:b/>
          <w:bCs/>
          <w:sz w:val="20"/>
          <w:szCs w:val="20"/>
        </w:rPr>
        <w:t>School</w:t>
      </w:r>
    </w:p>
    <w:p w14:paraId="7625FF8D" w14:textId="77777777" w:rsidR="009B6631" w:rsidRPr="009B6631" w:rsidRDefault="009B6631" w:rsidP="009B6631">
      <w:pPr>
        <w:widowControl w:val="0"/>
        <w:autoSpaceDE w:val="0"/>
        <w:autoSpaceDN w:val="0"/>
        <w:adjustRightInd w:val="0"/>
        <w:spacing w:after="0" w:line="240" w:lineRule="auto"/>
        <w:ind w:left="1260" w:hanging="360"/>
        <w:outlineLvl w:val="4"/>
        <w:rPr>
          <w:rFonts w:ascii="Arial" w:hAnsi="Arial" w:cs="Arial"/>
          <w:b/>
          <w:bCs/>
          <w:sz w:val="20"/>
          <w:szCs w:val="20"/>
        </w:rPr>
      </w:pPr>
    </w:p>
    <w:p w14:paraId="2AC9C9D2" w14:textId="77777777" w:rsidR="009B6631" w:rsidRPr="009B6631" w:rsidRDefault="009B6631" w:rsidP="009B6631">
      <w:pPr>
        <w:widowControl w:val="0"/>
        <w:autoSpaceDE w:val="0"/>
        <w:autoSpaceDN w:val="0"/>
        <w:adjustRightInd w:val="0"/>
        <w:spacing w:after="0" w:line="240" w:lineRule="auto"/>
        <w:ind w:left="1260" w:hanging="360"/>
        <w:outlineLvl w:val="4"/>
        <w:rPr>
          <w:rFonts w:ascii="Arial" w:hAnsi="Arial" w:cs="Arial"/>
          <w:b/>
          <w:bCs/>
          <w:sz w:val="20"/>
          <w:szCs w:val="20"/>
        </w:rPr>
      </w:pPr>
      <w:r w:rsidRPr="009B6631">
        <w:rPr>
          <w:rFonts w:ascii="Arial" w:hAnsi="Arial" w:cs="Arial"/>
          <w:b/>
          <w:bCs/>
          <w:sz w:val="20"/>
          <w:szCs w:val="20"/>
        </w:rPr>
        <w:t>Committee Work</w:t>
      </w:r>
    </w:p>
    <w:p w14:paraId="1A505209"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p>
    <w:p w14:paraId="1667E775"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r w:rsidRPr="009B6631">
        <w:rPr>
          <w:rFonts w:ascii="Arial" w:hAnsi="Arial" w:cs="Arial"/>
          <w:sz w:val="20"/>
          <w:szCs w:val="20"/>
        </w:rPr>
        <w:t>Masters of Arts in Criminal Justice Admissions Committee, Committee Member. (September 2018 - Present).</w:t>
      </w:r>
    </w:p>
    <w:p w14:paraId="2B273238"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p>
    <w:p w14:paraId="19BE6976"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r w:rsidRPr="009B6631">
        <w:rPr>
          <w:rFonts w:ascii="Arial" w:hAnsi="Arial" w:cs="Arial"/>
          <w:sz w:val="20"/>
          <w:szCs w:val="20"/>
        </w:rPr>
        <w:t>Teaching and Research Sharing, Committee Member. (August 2017 - May 2018).</w:t>
      </w:r>
    </w:p>
    <w:p w14:paraId="38E0828C" w14:textId="77777777" w:rsidR="009B6631" w:rsidRPr="009B6631" w:rsidRDefault="009B6631" w:rsidP="009B6631">
      <w:pPr>
        <w:widowControl w:val="0"/>
        <w:autoSpaceDE w:val="0"/>
        <w:autoSpaceDN w:val="0"/>
        <w:adjustRightInd w:val="0"/>
        <w:spacing w:after="0" w:line="240" w:lineRule="auto"/>
        <w:ind w:left="720"/>
        <w:outlineLvl w:val="2"/>
        <w:rPr>
          <w:rFonts w:ascii="Arial" w:hAnsi="Arial" w:cs="Arial"/>
          <w:b/>
          <w:bCs/>
          <w:sz w:val="20"/>
          <w:szCs w:val="20"/>
        </w:rPr>
      </w:pPr>
    </w:p>
    <w:p w14:paraId="17FD14EC" w14:textId="77777777" w:rsidR="009B6631" w:rsidRPr="009B6631" w:rsidRDefault="009B6631" w:rsidP="009B6631">
      <w:pPr>
        <w:widowControl w:val="0"/>
        <w:autoSpaceDE w:val="0"/>
        <w:autoSpaceDN w:val="0"/>
        <w:adjustRightInd w:val="0"/>
        <w:spacing w:after="0" w:line="240" w:lineRule="auto"/>
        <w:ind w:left="720"/>
        <w:outlineLvl w:val="2"/>
        <w:rPr>
          <w:rFonts w:ascii="Arial" w:hAnsi="Arial" w:cs="Arial"/>
          <w:b/>
          <w:bCs/>
          <w:sz w:val="20"/>
          <w:szCs w:val="20"/>
        </w:rPr>
      </w:pPr>
      <w:r w:rsidRPr="009B6631">
        <w:rPr>
          <w:rFonts w:ascii="Arial" w:hAnsi="Arial" w:cs="Arial"/>
          <w:b/>
          <w:bCs/>
          <w:sz w:val="20"/>
          <w:szCs w:val="20"/>
        </w:rPr>
        <w:t>University</w:t>
      </w:r>
    </w:p>
    <w:p w14:paraId="63184FF7" w14:textId="77777777" w:rsidR="009B6631" w:rsidRPr="009B6631" w:rsidRDefault="009B6631" w:rsidP="009B6631">
      <w:pPr>
        <w:widowControl w:val="0"/>
        <w:autoSpaceDE w:val="0"/>
        <w:autoSpaceDN w:val="0"/>
        <w:adjustRightInd w:val="0"/>
        <w:spacing w:after="0" w:line="240" w:lineRule="auto"/>
        <w:ind w:left="1260" w:hanging="360"/>
        <w:outlineLvl w:val="4"/>
        <w:rPr>
          <w:rFonts w:ascii="Arial" w:hAnsi="Arial" w:cs="Arial"/>
          <w:b/>
          <w:bCs/>
          <w:sz w:val="20"/>
          <w:szCs w:val="20"/>
        </w:rPr>
      </w:pPr>
    </w:p>
    <w:p w14:paraId="36C09358" w14:textId="77777777" w:rsidR="009B6631" w:rsidRPr="009B6631" w:rsidRDefault="009B6631" w:rsidP="009B6631">
      <w:pPr>
        <w:widowControl w:val="0"/>
        <w:autoSpaceDE w:val="0"/>
        <w:autoSpaceDN w:val="0"/>
        <w:adjustRightInd w:val="0"/>
        <w:spacing w:after="0" w:line="240" w:lineRule="auto"/>
        <w:ind w:left="1260" w:hanging="360"/>
        <w:outlineLvl w:val="4"/>
        <w:rPr>
          <w:rFonts w:ascii="Arial" w:hAnsi="Arial" w:cs="Arial"/>
          <w:b/>
          <w:bCs/>
          <w:sz w:val="20"/>
          <w:szCs w:val="20"/>
        </w:rPr>
      </w:pPr>
      <w:r w:rsidRPr="009B6631">
        <w:rPr>
          <w:rFonts w:ascii="Arial" w:hAnsi="Arial" w:cs="Arial"/>
          <w:b/>
          <w:bCs/>
          <w:sz w:val="20"/>
          <w:szCs w:val="20"/>
        </w:rPr>
        <w:t>Committee Work</w:t>
      </w:r>
    </w:p>
    <w:p w14:paraId="14E15DEE"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p>
    <w:p w14:paraId="24DD2777"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r w:rsidRPr="009B6631">
        <w:rPr>
          <w:rFonts w:ascii="Arial" w:hAnsi="Arial" w:cs="Arial"/>
          <w:sz w:val="20"/>
          <w:szCs w:val="20"/>
        </w:rPr>
        <w:t>Vice Chancellor for Academic Affairs Search Committee, Committee Member. (May 2022 - May 2023).</w:t>
      </w:r>
    </w:p>
    <w:p w14:paraId="533FB5F4" w14:textId="77777777" w:rsidR="009B6631" w:rsidRPr="009B6631" w:rsidRDefault="009B6631" w:rsidP="009B6631">
      <w:pPr>
        <w:widowControl w:val="0"/>
        <w:autoSpaceDE w:val="0"/>
        <w:autoSpaceDN w:val="0"/>
        <w:adjustRightInd w:val="0"/>
        <w:spacing w:after="0" w:line="240" w:lineRule="auto"/>
        <w:ind w:left="1260" w:hanging="360"/>
        <w:outlineLvl w:val="4"/>
        <w:rPr>
          <w:rFonts w:ascii="Arial" w:hAnsi="Arial" w:cs="Arial"/>
          <w:b/>
          <w:bCs/>
          <w:sz w:val="20"/>
          <w:szCs w:val="20"/>
        </w:rPr>
      </w:pPr>
    </w:p>
    <w:p w14:paraId="4E34348C" w14:textId="77777777" w:rsidR="009B6631" w:rsidRPr="009B6631" w:rsidRDefault="009B6631" w:rsidP="009B6631">
      <w:pPr>
        <w:widowControl w:val="0"/>
        <w:autoSpaceDE w:val="0"/>
        <w:autoSpaceDN w:val="0"/>
        <w:adjustRightInd w:val="0"/>
        <w:spacing w:after="0" w:line="240" w:lineRule="auto"/>
        <w:ind w:left="1260" w:hanging="360"/>
        <w:outlineLvl w:val="4"/>
        <w:rPr>
          <w:rFonts w:ascii="Arial" w:hAnsi="Arial" w:cs="Arial"/>
          <w:b/>
          <w:bCs/>
          <w:sz w:val="20"/>
          <w:szCs w:val="20"/>
        </w:rPr>
      </w:pPr>
      <w:r w:rsidRPr="009B6631">
        <w:rPr>
          <w:rFonts w:ascii="Arial" w:hAnsi="Arial" w:cs="Arial"/>
          <w:b/>
          <w:bCs/>
          <w:sz w:val="20"/>
          <w:szCs w:val="20"/>
        </w:rPr>
        <w:t>Graduate Exhibition Judge</w:t>
      </w:r>
    </w:p>
    <w:p w14:paraId="43D0AFB5"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p>
    <w:p w14:paraId="37F18C38"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r w:rsidRPr="009B6631">
        <w:rPr>
          <w:rFonts w:ascii="Arial" w:hAnsi="Arial" w:cs="Arial"/>
          <w:sz w:val="20"/>
          <w:szCs w:val="20"/>
        </w:rPr>
        <w:t>Graduate Exhibition Committee, Judge. (March 24, 2019).</w:t>
      </w:r>
    </w:p>
    <w:p w14:paraId="489D1589" w14:textId="77777777" w:rsidR="009B6631" w:rsidRPr="009B6631" w:rsidRDefault="009B6631" w:rsidP="009B6631">
      <w:pPr>
        <w:widowControl w:val="0"/>
        <w:autoSpaceDE w:val="0"/>
        <w:autoSpaceDN w:val="0"/>
        <w:adjustRightInd w:val="0"/>
        <w:spacing w:after="0" w:line="240" w:lineRule="auto"/>
        <w:ind w:left="1260" w:hanging="360"/>
        <w:outlineLvl w:val="4"/>
        <w:rPr>
          <w:rFonts w:ascii="Arial" w:hAnsi="Arial" w:cs="Arial"/>
          <w:b/>
          <w:bCs/>
          <w:sz w:val="20"/>
          <w:szCs w:val="20"/>
        </w:rPr>
      </w:pPr>
    </w:p>
    <w:p w14:paraId="4D5016C4" w14:textId="77777777" w:rsidR="009B6631" w:rsidRPr="009B6631" w:rsidRDefault="009B6631" w:rsidP="009B6631">
      <w:pPr>
        <w:widowControl w:val="0"/>
        <w:autoSpaceDE w:val="0"/>
        <w:autoSpaceDN w:val="0"/>
        <w:adjustRightInd w:val="0"/>
        <w:spacing w:after="0" w:line="240" w:lineRule="auto"/>
        <w:ind w:left="1260" w:hanging="360"/>
        <w:outlineLvl w:val="4"/>
        <w:rPr>
          <w:rFonts w:ascii="Arial" w:hAnsi="Arial" w:cs="Arial"/>
          <w:b/>
          <w:bCs/>
          <w:sz w:val="20"/>
          <w:szCs w:val="20"/>
        </w:rPr>
      </w:pPr>
      <w:r w:rsidRPr="009B6631">
        <w:rPr>
          <w:rFonts w:ascii="Arial" w:hAnsi="Arial" w:cs="Arial"/>
          <w:b/>
          <w:bCs/>
          <w:sz w:val="20"/>
          <w:szCs w:val="20"/>
        </w:rPr>
        <w:t>Participation in Governance Bodies and Related Activities</w:t>
      </w:r>
    </w:p>
    <w:p w14:paraId="1486298F"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p>
    <w:p w14:paraId="79F509F2"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r w:rsidRPr="009B6631">
        <w:rPr>
          <w:rFonts w:ascii="Arial" w:hAnsi="Arial" w:cs="Arial"/>
          <w:sz w:val="20"/>
          <w:szCs w:val="20"/>
        </w:rPr>
        <w:t>Faculty Affairs Committee, University Faculty Senate, Co-Chairperson. (August 2022 - May 2023).</w:t>
      </w:r>
    </w:p>
    <w:p w14:paraId="488B6F31"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p>
    <w:p w14:paraId="28358265"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r w:rsidRPr="009B6631">
        <w:rPr>
          <w:rFonts w:ascii="Arial" w:hAnsi="Arial" w:cs="Arial"/>
          <w:sz w:val="20"/>
          <w:szCs w:val="20"/>
        </w:rPr>
        <w:t>Faculty Affairs Committee, University Faculty Senate, Committee Member. (August 2019 - May 2023).</w:t>
      </w:r>
    </w:p>
    <w:p w14:paraId="27D81D22"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p>
    <w:p w14:paraId="28E25CEC"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r w:rsidRPr="009B6631">
        <w:rPr>
          <w:rFonts w:ascii="Arial" w:hAnsi="Arial" w:cs="Arial"/>
          <w:sz w:val="20"/>
          <w:szCs w:val="20"/>
        </w:rPr>
        <w:t>University Faculty Senator, University Faculty Senate, Member, Elected. (August 2019 - May 2023).</w:t>
      </w:r>
    </w:p>
    <w:p w14:paraId="0F138CB9" w14:textId="77777777" w:rsidR="009B6631" w:rsidRPr="009B6631" w:rsidRDefault="009B6631" w:rsidP="009B6631">
      <w:pPr>
        <w:widowControl w:val="0"/>
        <w:tabs>
          <w:tab w:val="center" w:pos="5040"/>
        </w:tabs>
        <w:autoSpaceDE w:val="0"/>
        <w:autoSpaceDN w:val="0"/>
        <w:adjustRightInd w:val="0"/>
        <w:spacing w:after="0" w:line="240" w:lineRule="auto"/>
        <w:outlineLvl w:val="1"/>
        <w:rPr>
          <w:rFonts w:ascii="Arial" w:hAnsi="Arial" w:cs="Arial"/>
          <w:b/>
          <w:bCs/>
          <w:sz w:val="24"/>
          <w:szCs w:val="24"/>
        </w:rPr>
      </w:pPr>
    </w:p>
    <w:p w14:paraId="7C0A5784" w14:textId="77777777" w:rsidR="009B6631" w:rsidRPr="009B6631" w:rsidRDefault="009B6631" w:rsidP="009B6631">
      <w:pPr>
        <w:widowControl w:val="0"/>
        <w:tabs>
          <w:tab w:val="center" w:pos="5040"/>
        </w:tabs>
        <w:autoSpaceDE w:val="0"/>
        <w:autoSpaceDN w:val="0"/>
        <w:adjustRightInd w:val="0"/>
        <w:spacing w:after="0" w:line="240" w:lineRule="auto"/>
        <w:outlineLvl w:val="1"/>
        <w:rPr>
          <w:rFonts w:ascii="Arial" w:hAnsi="Arial" w:cs="Arial"/>
          <w:b/>
          <w:bCs/>
          <w:sz w:val="24"/>
          <w:szCs w:val="24"/>
        </w:rPr>
      </w:pPr>
      <w:r w:rsidRPr="009B6631">
        <w:rPr>
          <w:rFonts w:ascii="Arial" w:hAnsi="Arial" w:cs="Arial"/>
          <w:b/>
          <w:bCs/>
          <w:sz w:val="24"/>
          <w:szCs w:val="24"/>
        </w:rPr>
        <w:t>Service to Society as a Representative of the University</w:t>
      </w:r>
    </w:p>
    <w:p w14:paraId="33CC59A4" w14:textId="77777777" w:rsidR="009B6631" w:rsidRPr="009B6631" w:rsidRDefault="009B6631" w:rsidP="009B6631">
      <w:pPr>
        <w:widowControl w:val="0"/>
        <w:autoSpaceDE w:val="0"/>
        <w:autoSpaceDN w:val="0"/>
        <w:adjustRightInd w:val="0"/>
        <w:spacing w:after="0" w:line="240" w:lineRule="auto"/>
        <w:ind w:left="720"/>
        <w:outlineLvl w:val="2"/>
        <w:rPr>
          <w:rFonts w:ascii="Arial" w:hAnsi="Arial" w:cs="Arial"/>
          <w:b/>
          <w:bCs/>
          <w:sz w:val="20"/>
          <w:szCs w:val="20"/>
        </w:rPr>
      </w:pPr>
    </w:p>
    <w:p w14:paraId="4197B7A1" w14:textId="77777777" w:rsidR="009B6631" w:rsidRPr="009B6631" w:rsidRDefault="009B6631" w:rsidP="009B6631">
      <w:pPr>
        <w:widowControl w:val="0"/>
        <w:autoSpaceDE w:val="0"/>
        <w:autoSpaceDN w:val="0"/>
        <w:adjustRightInd w:val="0"/>
        <w:spacing w:after="0" w:line="240" w:lineRule="auto"/>
        <w:ind w:left="720"/>
        <w:outlineLvl w:val="2"/>
        <w:rPr>
          <w:rFonts w:ascii="Arial" w:hAnsi="Arial" w:cs="Arial"/>
          <w:b/>
          <w:bCs/>
          <w:sz w:val="20"/>
          <w:szCs w:val="20"/>
        </w:rPr>
      </w:pPr>
      <w:r w:rsidRPr="009B6631">
        <w:rPr>
          <w:rFonts w:ascii="Arial" w:hAnsi="Arial" w:cs="Arial"/>
          <w:b/>
          <w:bCs/>
          <w:sz w:val="20"/>
          <w:szCs w:val="20"/>
        </w:rPr>
        <w:t>Service to Public and Private Organizations</w:t>
      </w:r>
    </w:p>
    <w:p w14:paraId="746C672A"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p>
    <w:p w14:paraId="7DBEA1A0"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r w:rsidRPr="009B6631">
        <w:rPr>
          <w:rFonts w:ascii="Arial" w:hAnsi="Arial" w:cs="Arial"/>
          <w:sz w:val="20"/>
          <w:szCs w:val="20"/>
        </w:rPr>
        <w:t>Domestic Violence Advocate, Centre Safe, Volunteer. (September 2020 - December 2022).</w:t>
      </w:r>
    </w:p>
    <w:p w14:paraId="154B8292" w14:textId="77777777" w:rsidR="009B6631" w:rsidRPr="009B6631" w:rsidRDefault="009B6631" w:rsidP="009B6631">
      <w:pPr>
        <w:widowControl w:val="0"/>
        <w:autoSpaceDE w:val="0"/>
        <w:autoSpaceDN w:val="0"/>
        <w:adjustRightInd w:val="0"/>
        <w:spacing w:after="0" w:line="240" w:lineRule="auto"/>
        <w:ind w:left="720"/>
        <w:outlineLvl w:val="2"/>
        <w:rPr>
          <w:rFonts w:ascii="Arial" w:hAnsi="Arial" w:cs="Arial"/>
          <w:b/>
          <w:bCs/>
          <w:sz w:val="20"/>
          <w:szCs w:val="20"/>
        </w:rPr>
      </w:pPr>
    </w:p>
    <w:p w14:paraId="0CDCCFDE" w14:textId="77777777" w:rsidR="009B6631" w:rsidRPr="009B6631" w:rsidRDefault="009B6631" w:rsidP="00BE1383">
      <w:pPr>
        <w:widowControl w:val="0"/>
        <w:autoSpaceDE w:val="0"/>
        <w:autoSpaceDN w:val="0"/>
        <w:adjustRightInd w:val="0"/>
        <w:spacing w:after="0" w:line="240" w:lineRule="auto"/>
        <w:ind w:left="720"/>
        <w:outlineLvl w:val="2"/>
        <w:rPr>
          <w:rFonts w:ascii="Arial" w:hAnsi="Arial" w:cs="Arial"/>
          <w:b/>
          <w:bCs/>
          <w:sz w:val="20"/>
          <w:szCs w:val="20"/>
        </w:rPr>
      </w:pPr>
      <w:r w:rsidRPr="009B6631">
        <w:rPr>
          <w:rFonts w:ascii="Arial" w:hAnsi="Arial" w:cs="Arial"/>
          <w:b/>
          <w:bCs/>
          <w:sz w:val="20"/>
          <w:szCs w:val="20"/>
        </w:rPr>
        <w:t>Unknown Service Type</w:t>
      </w:r>
    </w:p>
    <w:p w14:paraId="0E1F2D4D"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p>
    <w:p w14:paraId="5D19988C"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r w:rsidRPr="009B6631">
        <w:rPr>
          <w:rFonts w:ascii="Arial" w:hAnsi="Arial" w:cs="Arial"/>
          <w:sz w:val="20"/>
          <w:szCs w:val="20"/>
        </w:rPr>
        <w:t>Lower Dauphin High School, Presenter. (October 26, 2022).</w:t>
      </w:r>
    </w:p>
    <w:p w14:paraId="39FE07D4"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r w:rsidRPr="009B6631">
        <w:rPr>
          <w:rFonts w:ascii="Arial" w:hAnsi="Arial" w:cs="Arial"/>
          <w:sz w:val="20"/>
          <w:szCs w:val="20"/>
        </w:rPr>
        <w:t>Provided a lecture to high school students regarding official criminal data collection and analysis, and crime patterns and trends.</w:t>
      </w:r>
    </w:p>
    <w:p w14:paraId="617F291B" w14:textId="77777777" w:rsidR="009B6631" w:rsidRPr="009B6631" w:rsidRDefault="009B6631" w:rsidP="009B6631">
      <w:pPr>
        <w:widowControl w:val="0"/>
        <w:tabs>
          <w:tab w:val="center" w:pos="5040"/>
        </w:tabs>
        <w:autoSpaceDE w:val="0"/>
        <w:autoSpaceDN w:val="0"/>
        <w:adjustRightInd w:val="0"/>
        <w:spacing w:after="0" w:line="240" w:lineRule="auto"/>
        <w:outlineLvl w:val="1"/>
        <w:rPr>
          <w:rFonts w:ascii="Arial" w:hAnsi="Arial" w:cs="Arial"/>
          <w:b/>
          <w:bCs/>
          <w:sz w:val="24"/>
          <w:szCs w:val="24"/>
        </w:rPr>
      </w:pPr>
    </w:p>
    <w:p w14:paraId="6658C986" w14:textId="77777777" w:rsidR="009B6631" w:rsidRPr="009B6631" w:rsidRDefault="009B6631" w:rsidP="009B6631">
      <w:pPr>
        <w:widowControl w:val="0"/>
        <w:tabs>
          <w:tab w:val="center" w:pos="5040"/>
        </w:tabs>
        <w:autoSpaceDE w:val="0"/>
        <w:autoSpaceDN w:val="0"/>
        <w:adjustRightInd w:val="0"/>
        <w:spacing w:after="0" w:line="240" w:lineRule="auto"/>
        <w:outlineLvl w:val="1"/>
        <w:rPr>
          <w:rFonts w:ascii="Arial" w:hAnsi="Arial" w:cs="Arial"/>
          <w:b/>
          <w:bCs/>
          <w:sz w:val="24"/>
          <w:szCs w:val="24"/>
        </w:rPr>
      </w:pPr>
      <w:r w:rsidRPr="009B6631">
        <w:rPr>
          <w:rFonts w:ascii="Arial" w:hAnsi="Arial" w:cs="Arial"/>
          <w:b/>
          <w:bCs/>
          <w:sz w:val="24"/>
          <w:szCs w:val="24"/>
        </w:rPr>
        <w:t>Service to the Disciplines and to the Profession</w:t>
      </w:r>
    </w:p>
    <w:p w14:paraId="7737F5EA" w14:textId="77777777" w:rsidR="009B6631" w:rsidRPr="009B6631" w:rsidRDefault="009B6631" w:rsidP="009B6631">
      <w:pPr>
        <w:widowControl w:val="0"/>
        <w:autoSpaceDE w:val="0"/>
        <w:autoSpaceDN w:val="0"/>
        <w:adjustRightInd w:val="0"/>
        <w:spacing w:after="0" w:line="240" w:lineRule="auto"/>
        <w:ind w:left="720"/>
        <w:outlineLvl w:val="2"/>
        <w:rPr>
          <w:rFonts w:ascii="Arial" w:hAnsi="Arial" w:cs="Arial"/>
          <w:b/>
          <w:bCs/>
          <w:sz w:val="20"/>
          <w:szCs w:val="20"/>
        </w:rPr>
      </w:pPr>
    </w:p>
    <w:p w14:paraId="38E202DA" w14:textId="77777777" w:rsidR="009B6631" w:rsidRPr="009B6631" w:rsidRDefault="009B6631" w:rsidP="009B6631">
      <w:pPr>
        <w:widowControl w:val="0"/>
        <w:autoSpaceDE w:val="0"/>
        <w:autoSpaceDN w:val="0"/>
        <w:adjustRightInd w:val="0"/>
        <w:spacing w:after="0" w:line="240" w:lineRule="auto"/>
        <w:ind w:left="720"/>
        <w:outlineLvl w:val="2"/>
        <w:rPr>
          <w:rFonts w:ascii="Arial" w:hAnsi="Arial" w:cs="Arial"/>
          <w:b/>
          <w:bCs/>
          <w:sz w:val="20"/>
          <w:szCs w:val="20"/>
        </w:rPr>
      </w:pPr>
      <w:r w:rsidRPr="009B6631">
        <w:rPr>
          <w:rFonts w:ascii="Arial" w:hAnsi="Arial" w:cs="Arial"/>
          <w:b/>
          <w:bCs/>
          <w:sz w:val="20"/>
          <w:szCs w:val="20"/>
        </w:rPr>
        <w:t>Participation in or Service to Professional and Learned Societies</w:t>
      </w:r>
    </w:p>
    <w:p w14:paraId="51942DF3"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p>
    <w:p w14:paraId="3CB3AB6E"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r w:rsidRPr="009B6631">
        <w:rPr>
          <w:rFonts w:ascii="Arial" w:hAnsi="Arial" w:cs="Arial"/>
          <w:sz w:val="20"/>
          <w:szCs w:val="20"/>
        </w:rPr>
        <w:t>Executive Counselor, American Society of Criminology, Division of Victimology, Board Member, Elected. (December 5, 2022 - Present).</w:t>
      </w:r>
    </w:p>
    <w:p w14:paraId="53C460DE"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p>
    <w:p w14:paraId="2FC5108C"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r w:rsidRPr="009B6631">
        <w:rPr>
          <w:rFonts w:ascii="Arial" w:hAnsi="Arial" w:cs="Arial"/>
          <w:sz w:val="20"/>
          <w:szCs w:val="20"/>
        </w:rPr>
        <w:t>Internal Awards Committee Member, American Society of Criminology, Division of Victimology, Internal Awards Committee, Committee Member. (January 2021 - November 2022).</w:t>
      </w:r>
    </w:p>
    <w:p w14:paraId="361893EA"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p>
    <w:p w14:paraId="67EF55AB"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r w:rsidRPr="009B6631">
        <w:rPr>
          <w:rFonts w:ascii="Arial" w:hAnsi="Arial" w:cs="Arial"/>
          <w:sz w:val="20"/>
          <w:szCs w:val="20"/>
        </w:rPr>
        <w:t>Mentorship and Service Committee Member, American Society of Criminology, Division of Victimology, Mentorship and Service Committee, Committee Member. (April 2019 - December 2020).</w:t>
      </w:r>
    </w:p>
    <w:p w14:paraId="63B65CE8"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p>
    <w:p w14:paraId="66171DAD" w14:textId="77777777" w:rsidR="009B6631" w:rsidRPr="009B6631" w:rsidRDefault="009B6631" w:rsidP="009B6631">
      <w:pPr>
        <w:widowControl w:val="0"/>
        <w:autoSpaceDE w:val="0"/>
        <w:autoSpaceDN w:val="0"/>
        <w:adjustRightInd w:val="0"/>
        <w:spacing w:after="0" w:line="240" w:lineRule="auto"/>
        <w:ind w:left="1440"/>
        <w:rPr>
          <w:rFonts w:ascii="Arial" w:hAnsi="Arial" w:cs="Arial"/>
          <w:sz w:val="20"/>
          <w:szCs w:val="20"/>
        </w:rPr>
      </w:pPr>
      <w:r w:rsidRPr="009B6631">
        <w:rPr>
          <w:rFonts w:ascii="Arial" w:hAnsi="Arial" w:cs="Arial"/>
          <w:sz w:val="20"/>
          <w:szCs w:val="20"/>
        </w:rPr>
        <w:t>Panel Chair, American Society of Criminology, Panelist. (November 2017).</w:t>
      </w:r>
    </w:p>
    <w:p w14:paraId="1FDA572F" w14:textId="77777777" w:rsidR="009B6631" w:rsidRPr="009B6631" w:rsidRDefault="009B6631" w:rsidP="009B6631">
      <w:pPr>
        <w:autoSpaceDE w:val="0"/>
        <w:autoSpaceDN w:val="0"/>
        <w:adjustRightInd w:val="0"/>
        <w:spacing w:after="0" w:line="240" w:lineRule="auto"/>
        <w:rPr>
          <w:rFonts w:ascii="Arial" w:hAnsi="Arial" w:cs="Arial"/>
          <w:sz w:val="20"/>
          <w:szCs w:val="20"/>
        </w:rPr>
      </w:pPr>
    </w:p>
    <w:p w14:paraId="164F57AE" w14:textId="77777777" w:rsidR="009B6631" w:rsidRPr="009B6631" w:rsidRDefault="009B6631" w:rsidP="009B6631">
      <w:pPr>
        <w:autoSpaceDE w:val="0"/>
        <w:autoSpaceDN w:val="0"/>
        <w:adjustRightInd w:val="0"/>
        <w:spacing w:after="0" w:line="240" w:lineRule="auto"/>
        <w:ind w:left="360" w:hanging="360"/>
        <w:rPr>
          <w:rFonts w:ascii="Arial" w:hAnsi="Arial" w:cs="Arial"/>
          <w:b/>
          <w:bCs/>
          <w:sz w:val="24"/>
          <w:szCs w:val="24"/>
        </w:rPr>
      </w:pPr>
      <w:r w:rsidRPr="009B6631">
        <w:rPr>
          <w:rFonts w:ascii="Arial" w:hAnsi="Arial" w:cs="Arial"/>
          <w:b/>
          <w:bCs/>
          <w:sz w:val="24"/>
          <w:szCs w:val="24"/>
        </w:rPr>
        <w:t>Professional Memberships</w:t>
      </w:r>
    </w:p>
    <w:p w14:paraId="7CE36B20" w14:textId="77777777" w:rsidR="009B6631" w:rsidRPr="009B6631" w:rsidRDefault="009B6631" w:rsidP="009B6631">
      <w:pPr>
        <w:autoSpaceDE w:val="0"/>
        <w:autoSpaceDN w:val="0"/>
        <w:adjustRightInd w:val="0"/>
        <w:spacing w:after="0" w:line="240" w:lineRule="auto"/>
        <w:ind w:left="1080" w:hanging="360"/>
        <w:rPr>
          <w:rFonts w:ascii="Arial" w:hAnsi="Arial" w:cs="Arial"/>
          <w:sz w:val="20"/>
          <w:szCs w:val="20"/>
        </w:rPr>
      </w:pPr>
    </w:p>
    <w:p w14:paraId="3B919E51" w14:textId="77777777" w:rsidR="009B6631" w:rsidRPr="009B6631" w:rsidRDefault="009B6631" w:rsidP="002A3528">
      <w:pPr>
        <w:autoSpaceDE w:val="0"/>
        <w:autoSpaceDN w:val="0"/>
        <w:adjustRightInd w:val="0"/>
        <w:spacing w:after="0" w:line="240" w:lineRule="auto"/>
        <w:ind w:left="1080" w:hanging="360"/>
        <w:rPr>
          <w:rFonts w:ascii="Arial" w:hAnsi="Arial" w:cs="Arial"/>
          <w:sz w:val="20"/>
          <w:szCs w:val="20"/>
        </w:rPr>
      </w:pPr>
      <w:r w:rsidRPr="009B6631">
        <w:rPr>
          <w:rFonts w:ascii="Arial" w:hAnsi="Arial" w:cs="Arial"/>
          <w:sz w:val="20"/>
          <w:szCs w:val="20"/>
        </w:rPr>
        <w:t>Member, American Society of Criminology - Division of Victimology. (August 2018 - Present).</w:t>
      </w:r>
    </w:p>
    <w:p w14:paraId="5C734E49" w14:textId="77777777" w:rsidR="009B6631" w:rsidRPr="009B6631" w:rsidRDefault="009B6631" w:rsidP="009B6631">
      <w:pPr>
        <w:autoSpaceDE w:val="0"/>
        <w:autoSpaceDN w:val="0"/>
        <w:adjustRightInd w:val="0"/>
        <w:spacing w:after="0" w:line="240" w:lineRule="auto"/>
        <w:ind w:left="1080" w:hanging="360"/>
        <w:rPr>
          <w:rFonts w:ascii="Arial" w:hAnsi="Arial" w:cs="Arial"/>
          <w:sz w:val="20"/>
          <w:szCs w:val="20"/>
        </w:rPr>
      </w:pPr>
      <w:r w:rsidRPr="009B6631">
        <w:rPr>
          <w:rFonts w:ascii="Arial" w:hAnsi="Arial" w:cs="Arial"/>
          <w:sz w:val="20"/>
          <w:szCs w:val="20"/>
        </w:rPr>
        <w:t>Member, American Society of Criminology. (August 2015 - Present).</w:t>
      </w:r>
    </w:p>
    <w:p w14:paraId="4E8F1D96" w14:textId="77777777" w:rsidR="00D47347" w:rsidRDefault="00D47347"/>
    <w:sectPr w:rsidR="00D47347">
      <w:footerReference w:type="default" r:id="rId6"/>
      <w:pgSz w:w="12240" w:h="15840"/>
      <w:pgMar w:top="1440" w:right="1440" w:bottom="1440" w:left="1440"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55140" w14:textId="77777777" w:rsidR="00043750" w:rsidRDefault="00043750">
      <w:r>
        <w:separator/>
      </w:r>
    </w:p>
  </w:endnote>
  <w:endnote w:type="continuationSeparator" w:id="0">
    <w:p w14:paraId="482518A2" w14:textId="77777777" w:rsidR="00043750" w:rsidRDefault="0004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7163" w14:textId="77777777" w:rsidR="00D47347" w:rsidRDefault="00D47347">
    <w:pPr>
      <w:pStyle w:val="Footer"/>
      <w:tabs>
        <w:tab w:val="clear" w:pos="4680"/>
      </w:tabs>
      <w:jc w:val="center"/>
    </w:pPr>
    <w:r>
      <w:fldChar w:fldCharType="begin"/>
    </w:r>
    <w:r>
      <w:instrText xml:space="preserve">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C5FA6" w14:textId="77777777" w:rsidR="00043750" w:rsidRDefault="00043750">
      <w:r>
        <w:separator/>
      </w:r>
    </w:p>
  </w:footnote>
  <w:footnote w:type="continuationSeparator" w:id="0">
    <w:p w14:paraId="008FF2EC" w14:textId="77777777" w:rsidR="00043750" w:rsidRDefault="000437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defaultTabStop w:val="720"/>
  <w:characterSpacingControl w:val="doNotCompress"/>
  <w:footnotePr>
    <w:footnote w:id="-1"/>
    <w:footnote w:id="0"/>
  </w:footnotePr>
  <w:endnotePr>
    <w:endnote w:id="-1"/>
    <w:endnote w:id="0"/>
  </w:endnotePr>
  <w:compat>
    <w:forgetLastTabAlignment/>
    <w:doNotUseHTMLParagraphAutoSpacing/>
    <w:selectFldWithFirstOrLastChar/>
    <w:allowSpaceOfSameStyleInTable/>
    <w:compatSetting w:name="compatibilityMode" w:uri="http://schemas.microsoft.com/office/word" w:val="12"/>
    <w:compatSetting w:name="useWord2013TrackBottomHyphenation" w:uri="http://schemas.microsoft.com/office/word" w:val="0"/>
  </w:compat>
  <w:rsids>
    <w:rsidRoot w:val="00C95AEC"/>
    <w:rsid w:val="00043750"/>
    <w:rsid w:val="00171686"/>
    <w:rsid w:val="0021179C"/>
    <w:rsid w:val="0025357F"/>
    <w:rsid w:val="002A3528"/>
    <w:rsid w:val="002A3784"/>
    <w:rsid w:val="00394E34"/>
    <w:rsid w:val="0091567A"/>
    <w:rsid w:val="00991952"/>
    <w:rsid w:val="009B6631"/>
    <w:rsid w:val="00A1090F"/>
    <w:rsid w:val="00AA3588"/>
    <w:rsid w:val="00BE1383"/>
    <w:rsid w:val="00C32C58"/>
    <w:rsid w:val="00C66132"/>
    <w:rsid w:val="00C95AEC"/>
    <w:rsid w:val="00D47347"/>
    <w:rsid w:val="00D76B56"/>
    <w:rsid w:val="00E64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8ED84F"/>
  <w14:defaultImageDpi w14:val="0"/>
  <w15:docId w15:val="{0324B21F-2A94-4629-9FEF-89531383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B56"/>
    <w:pPr>
      <w:spacing w:after="200" w:line="276" w:lineRule="auto"/>
    </w:pPr>
    <w:rPr>
      <w:rFonts w:cs="Times New Roman"/>
      <w:sz w:val="22"/>
      <w:szCs w:val="22"/>
    </w:rPr>
  </w:style>
  <w:style w:type="paragraph" w:styleId="Heading1">
    <w:name w:val="heading 1"/>
    <w:basedOn w:val="Normal"/>
    <w:next w:val="Normal"/>
    <w:link w:val="Heading1Char"/>
    <w:uiPriority w:val="9"/>
    <w:qFormat/>
    <w:rsid w:val="00D76B56"/>
    <w:pPr>
      <w:keepNext/>
      <w:keepLines/>
      <w:spacing w:before="480" w:after="0"/>
      <w:outlineLvl w:val="0"/>
    </w:pPr>
    <w:rPr>
      <w:rFonts w:ascii="Calibri Light" w:eastAsia="SimSun" w:hAnsi="Calibri Light"/>
      <w:b/>
      <w:bCs/>
      <w:color w:val="2E74B5"/>
      <w:sz w:val="28"/>
      <w:szCs w:val="28"/>
    </w:rPr>
  </w:style>
  <w:style w:type="paragraph" w:styleId="Heading2">
    <w:name w:val="heading 2"/>
    <w:basedOn w:val="Normal"/>
    <w:next w:val="Normal"/>
    <w:link w:val="Heading2Char"/>
    <w:uiPriority w:val="9"/>
    <w:semiHidden/>
    <w:unhideWhenUsed/>
    <w:qFormat/>
    <w:rsid w:val="00D76B56"/>
    <w:pPr>
      <w:keepNext/>
      <w:keepLines/>
      <w:spacing w:before="200" w:after="0"/>
      <w:outlineLvl w:val="1"/>
    </w:pPr>
    <w:rPr>
      <w:rFonts w:ascii="Calibri Light" w:eastAsia="SimSun" w:hAnsi="Calibri Light"/>
      <w:b/>
      <w:bCs/>
      <w:color w:val="5B9BD5"/>
      <w:sz w:val="26"/>
      <w:szCs w:val="26"/>
    </w:rPr>
  </w:style>
  <w:style w:type="paragraph" w:styleId="Heading3">
    <w:name w:val="heading 3"/>
    <w:basedOn w:val="Normal"/>
    <w:next w:val="Normal"/>
    <w:link w:val="Heading3Char"/>
    <w:uiPriority w:val="9"/>
    <w:semiHidden/>
    <w:unhideWhenUsed/>
    <w:qFormat/>
    <w:rsid w:val="00D76B56"/>
    <w:pPr>
      <w:keepNext/>
      <w:keepLines/>
      <w:spacing w:before="200" w:after="0"/>
      <w:outlineLvl w:val="2"/>
    </w:pPr>
    <w:rPr>
      <w:rFonts w:ascii="Calibri Light" w:eastAsia="SimSun" w:hAnsi="Calibri Light"/>
      <w:b/>
      <w:bCs/>
      <w:color w:val="5B9BD5"/>
    </w:rPr>
  </w:style>
  <w:style w:type="paragraph" w:styleId="Heading4">
    <w:name w:val="heading 4"/>
    <w:basedOn w:val="Normal"/>
    <w:next w:val="Normal"/>
    <w:link w:val="Heading4Char"/>
    <w:uiPriority w:val="9"/>
    <w:semiHidden/>
    <w:unhideWhenUsed/>
    <w:qFormat/>
    <w:rsid w:val="00D76B56"/>
    <w:pPr>
      <w:keepNext/>
      <w:keepLines/>
      <w:spacing w:before="200" w:after="0"/>
      <w:outlineLvl w:val="3"/>
    </w:pPr>
    <w:rPr>
      <w:rFonts w:ascii="Calibri Light" w:eastAsia="SimSun" w:hAnsi="Calibri Light"/>
      <w:b/>
      <w:bCs/>
      <w:i/>
      <w:iCs/>
      <w:color w:val="5B9BD5"/>
    </w:rPr>
  </w:style>
  <w:style w:type="paragraph" w:styleId="Heading5">
    <w:name w:val="heading 5"/>
    <w:basedOn w:val="Normal"/>
    <w:next w:val="Normal"/>
    <w:link w:val="Heading5Char"/>
    <w:uiPriority w:val="9"/>
    <w:semiHidden/>
    <w:unhideWhenUsed/>
    <w:qFormat/>
    <w:rsid w:val="00D76B56"/>
    <w:pPr>
      <w:keepNext/>
      <w:keepLines/>
      <w:spacing w:before="200" w:after="0"/>
      <w:outlineLvl w:val="4"/>
    </w:pPr>
    <w:rPr>
      <w:rFonts w:ascii="Calibri Light" w:eastAsia="SimSun" w:hAnsi="Calibri Light"/>
      <w:color w:val="1F4D78"/>
    </w:rPr>
  </w:style>
  <w:style w:type="paragraph" w:styleId="Heading6">
    <w:name w:val="heading 6"/>
    <w:basedOn w:val="Normal"/>
    <w:next w:val="Normal"/>
    <w:link w:val="Heading6Char"/>
    <w:uiPriority w:val="9"/>
    <w:semiHidden/>
    <w:unhideWhenUsed/>
    <w:qFormat/>
    <w:rsid w:val="00D76B56"/>
    <w:pPr>
      <w:keepNext/>
      <w:keepLines/>
      <w:spacing w:before="200" w:after="0"/>
      <w:outlineLvl w:val="5"/>
    </w:pPr>
    <w:rPr>
      <w:rFonts w:ascii="Calibri Light" w:eastAsia="SimSun" w:hAnsi="Calibri Light"/>
      <w:i/>
      <w:iCs/>
      <w:color w:val="1F4D78"/>
    </w:rPr>
  </w:style>
  <w:style w:type="paragraph" w:styleId="Heading7">
    <w:name w:val="heading 7"/>
    <w:basedOn w:val="Normal"/>
    <w:next w:val="Normal"/>
    <w:link w:val="Heading7Char"/>
    <w:uiPriority w:val="9"/>
    <w:semiHidden/>
    <w:unhideWhenUsed/>
    <w:qFormat/>
    <w:rsid w:val="00D76B56"/>
    <w:pPr>
      <w:keepNext/>
      <w:keepLines/>
      <w:spacing w:before="200" w:after="0"/>
      <w:outlineLvl w:val="6"/>
    </w:pPr>
    <w:rPr>
      <w:rFonts w:ascii="Calibri Light" w:eastAsia="SimSun" w:hAnsi="Calibri Light"/>
      <w:i/>
      <w:iCs/>
      <w:color w:val="404040"/>
    </w:rPr>
  </w:style>
  <w:style w:type="paragraph" w:styleId="Heading8">
    <w:name w:val="heading 8"/>
    <w:basedOn w:val="Normal"/>
    <w:next w:val="Normal"/>
    <w:link w:val="Heading8Char"/>
    <w:uiPriority w:val="9"/>
    <w:semiHidden/>
    <w:unhideWhenUsed/>
    <w:qFormat/>
    <w:rsid w:val="00D76B56"/>
    <w:pPr>
      <w:keepNext/>
      <w:keepLines/>
      <w:spacing w:before="200" w:after="0"/>
      <w:outlineLvl w:val="7"/>
    </w:pPr>
    <w:rPr>
      <w:rFonts w:ascii="Calibri Light" w:eastAsia="SimSun" w:hAnsi="Calibri Light"/>
      <w:color w:val="5B9BD5"/>
      <w:sz w:val="20"/>
      <w:szCs w:val="20"/>
    </w:rPr>
  </w:style>
  <w:style w:type="paragraph" w:styleId="Heading9">
    <w:name w:val="heading 9"/>
    <w:basedOn w:val="Normal"/>
    <w:next w:val="Normal"/>
    <w:link w:val="Heading9Char"/>
    <w:uiPriority w:val="9"/>
    <w:semiHidden/>
    <w:unhideWhenUsed/>
    <w:qFormat/>
    <w:rsid w:val="00D76B56"/>
    <w:pPr>
      <w:keepNext/>
      <w:keepLines/>
      <w:spacing w:before="200" w:after="0"/>
      <w:outlineLvl w:val="8"/>
    </w:pPr>
    <w:rPr>
      <w:rFonts w:ascii="Calibri Light" w:eastAsia="SimSun"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B56"/>
    <w:rPr>
      <w:rFonts w:ascii="Calibri Light" w:eastAsia="SimSun" w:hAnsi="Calibri Light"/>
      <w:b/>
      <w:color w:val="2E74B5"/>
      <w:sz w:val="28"/>
    </w:rPr>
  </w:style>
  <w:style w:type="character" w:customStyle="1" w:styleId="Heading2Char">
    <w:name w:val="Heading 2 Char"/>
    <w:basedOn w:val="DefaultParagraphFont"/>
    <w:link w:val="Heading2"/>
    <w:uiPriority w:val="9"/>
    <w:semiHidden/>
    <w:rsid w:val="00D76B56"/>
    <w:rPr>
      <w:rFonts w:ascii="Calibri Light" w:eastAsia="SimSun" w:hAnsi="Calibri Light"/>
      <w:b/>
      <w:color w:val="5B9BD5"/>
      <w:sz w:val="26"/>
    </w:rPr>
  </w:style>
  <w:style w:type="character" w:customStyle="1" w:styleId="Heading3Char">
    <w:name w:val="Heading 3 Char"/>
    <w:basedOn w:val="DefaultParagraphFont"/>
    <w:link w:val="Heading3"/>
    <w:uiPriority w:val="9"/>
    <w:semiHidden/>
    <w:rsid w:val="00D76B56"/>
    <w:rPr>
      <w:rFonts w:ascii="Calibri Light" w:eastAsia="SimSun" w:hAnsi="Calibri Light"/>
      <w:b/>
      <w:color w:val="5B9BD5"/>
    </w:rPr>
  </w:style>
  <w:style w:type="character" w:customStyle="1" w:styleId="Heading4Char">
    <w:name w:val="Heading 4 Char"/>
    <w:basedOn w:val="DefaultParagraphFont"/>
    <w:link w:val="Heading4"/>
    <w:uiPriority w:val="9"/>
    <w:semiHidden/>
    <w:rsid w:val="00D76B56"/>
    <w:rPr>
      <w:rFonts w:ascii="Calibri Light" w:eastAsia="SimSun" w:hAnsi="Calibri Light"/>
      <w:b/>
      <w:i/>
      <w:color w:val="5B9BD5"/>
    </w:rPr>
  </w:style>
  <w:style w:type="character" w:customStyle="1" w:styleId="Heading5Char">
    <w:name w:val="Heading 5 Char"/>
    <w:basedOn w:val="DefaultParagraphFont"/>
    <w:link w:val="Heading5"/>
    <w:uiPriority w:val="9"/>
    <w:semiHidden/>
    <w:rsid w:val="00D76B56"/>
    <w:rPr>
      <w:rFonts w:ascii="Calibri Light" w:eastAsia="SimSun" w:hAnsi="Calibri Light"/>
      <w:color w:val="1F4D78"/>
    </w:rPr>
  </w:style>
  <w:style w:type="character" w:customStyle="1" w:styleId="Heading6Char">
    <w:name w:val="Heading 6 Char"/>
    <w:basedOn w:val="DefaultParagraphFont"/>
    <w:link w:val="Heading6"/>
    <w:uiPriority w:val="9"/>
    <w:semiHidden/>
    <w:rsid w:val="00D76B56"/>
    <w:rPr>
      <w:rFonts w:ascii="Calibri Light" w:eastAsia="SimSun" w:hAnsi="Calibri Light"/>
      <w:i/>
      <w:color w:val="1F4D78"/>
    </w:rPr>
  </w:style>
  <w:style w:type="character" w:customStyle="1" w:styleId="Heading7Char">
    <w:name w:val="Heading 7 Char"/>
    <w:basedOn w:val="DefaultParagraphFont"/>
    <w:link w:val="Heading7"/>
    <w:uiPriority w:val="9"/>
    <w:semiHidden/>
    <w:rsid w:val="00D76B56"/>
    <w:rPr>
      <w:rFonts w:ascii="Calibri Light" w:eastAsia="SimSun" w:hAnsi="Calibri Light"/>
      <w:i/>
      <w:color w:val="404040"/>
    </w:rPr>
  </w:style>
  <w:style w:type="character" w:customStyle="1" w:styleId="Heading8Char">
    <w:name w:val="Heading 8 Char"/>
    <w:basedOn w:val="DefaultParagraphFont"/>
    <w:link w:val="Heading8"/>
    <w:uiPriority w:val="9"/>
    <w:semiHidden/>
    <w:rsid w:val="00D76B56"/>
    <w:rPr>
      <w:rFonts w:ascii="Calibri Light" w:eastAsia="SimSun" w:hAnsi="Calibri Light"/>
      <w:color w:val="5B9BD5"/>
      <w:sz w:val="20"/>
    </w:rPr>
  </w:style>
  <w:style w:type="character" w:customStyle="1" w:styleId="Heading9Char">
    <w:name w:val="Heading 9 Char"/>
    <w:basedOn w:val="DefaultParagraphFont"/>
    <w:link w:val="Heading9"/>
    <w:uiPriority w:val="9"/>
    <w:semiHidden/>
    <w:rsid w:val="00D76B56"/>
    <w:rPr>
      <w:rFonts w:ascii="Calibri Light" w:eastAsia="SimSun" w:hAnsi="Calibri Light"/>
      <w:i/>
      <w:color w:val="404040"/>
      <w:sz w:val="20"/>
    </w:rPr>
  </w:style>
  <w:style w:type="paragraph" w:customStyle="1" w:styleId="comment">
    <w:name w:val="*comment"/>
    <w:uiPriority w:val="99"/>
    <w:pPr>
      <w:pBdr>
        <w:top w:val="single" w:sz="4" w:space="1" w:color="C2D69B"/>
        <w:left w:val="single" w:sz="4" w:space="4" w:color="C2D69B"/>
        <w:bottom w:val="single" w:sz="4" w:space="1" w:color="C2D69B"/>
        <w:right w:val="single" w:sz="4" w:space="4" w:color="C2D69B"/>
      </w:pBdr>
      <w:shd w:val="clear" w:color="auto" w:fill="E6E6E6"/>
      <w:autoSpaceDE w:val="0"/>
      <w:autoSpaceDN w:val="0"/>
      <w:adjustRightInd w:val="0"/>
      <w:ind w:left="360" w:hanging="360"/>
    </w:pPr>
    <w:rPr>
      <w:rFonts w:ascii="Lucida Console" w:hAnsi="Lucida Console" w:cs="Lucida Console"/>
      <w:sz w:val="16"/>
      <w:szCs w:val="16"/>
    </w:rPr>
  </w:style>
  <w:style w:type="character" w:customStyle="1" w:styleId="commentChar">
    <w:name w:val="*comment Char"/>
    <w:uiPriority w:val="99"/>
    <w:rPr>
      <w:rFonts w:ascii="Lucida Console" w:hAnsi="Lucida Console"/>
      <w:color w:val="333399"/>
      <w:sz w:val="16"/>
    </w:rPr>
  </w:style>
  <w:style w:type="paragraph" w:customStyle="1" w:styleId="code">
    <w:name w:val="code"/>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ind w:left="360" w:hanging="360"/>
    </w:pPr>
    <w:rPr>
      <w:rFonts w:ascii="Lucida Console" w:hAnsi="Lucida Console" w:cs="Lucida Console"/>
      <w:color w:val="333399"/>
      <w:sz w:val="16"/>
      <w:szCs w:val="16"/>
    </w:rPr>
  </w:style>
  <w:style w:type="character" w:customStyle="1" w:styleId="codeChar">
    <w:name w:val="code Char"/>
    <w:uiPriority w:val="99"/>
    <w:rPr>
      <w:rFonts w:ascii="Lucida Console" w:hAnsi="Lucida Console"/>
      <w:color w:val="333399"/>
      <w:sz w:val="16"/>
    </w:rPr>
  </w:style>
  <w:style w:type="paragraph" w:customStyle="1" w:styleId="comment0">
    <w:name w:val="comment"/>
    <w:uiPriority w:val="99"/>
    <w:pPr>
      <w:pBdr>
        <w:top w:val="single" w:sz="4" w:space="1" w:color="4F6228"/>
        <w:left w:val="single" w:sz="4" w:space="4" w:color="4F6228"/>
        <w:bottom w:val="single" w:sz="4" w:space="1" w:color="4F6228"/>
        <w:right w:val="single" w:sz="4" w:space="4" w:color="4F6228"/>
      </w:pBdr>
      <w:shd w:val="clear" w:color="auto" w:fill="C2D69B"/>
      <w:autoSpaceDE w:val="0"/>
      <w:autoSpaceDN w:val="0"/>
      <w:adjustRightInd w:val="0"/>
      <w:ind w:left="360" w:hanging="360"/>
    </w:pPr>
    <w:rPr>
      <w:rFonts w:ascii="Lucida Console" w:hAnsi="Lucida Console" w:cs="Lucida Console"/>
      <w:color w:val="76923C"/>
      <w:sz w:val="16"/>
      <w:szCs w:val="16"/>
    </w:rPr>
  </w:style>
  <w:style w:type="character" w:customStyle="1" w:styleId="commentChar0">
    <w:name w:val="comment Char"/>
    <w:uiPriority w:val="99"/>
    <w:rPr>
      <w:rFonts w:ascii="Lucida Console" w:hAnsi="Lucida Console"/>
      <w:color w:val="76923C"/>
      <w:sz w:val="16"/>
    </w:rPr>
  </w:style>
  <w:style w:type="paragraph" w:customStyle="1" w:styleId="import">
    <w:name w:val="* import"/>
    <w:uiPriority w:val="99"/>
    <w:pPr>
      <w:autoSpaceDE w:val="0"/>
      <w:autoSpaceDN w:val="0"/>
      <w:adjustRightInd w:val="0"/>
    </w:pPr>
    <w:rPr>
      <w:rFonts w:ascii="Arial" w:hAnsi="Arial" w:cs="Arial"/>
      <w:sz w:val="16"/>
      <w:szCs w:val="16"/>
    </w:rPr>
  </w:style>
  <w:style w:type="character" w:customStyle="1" w:styleId="commentlabel">
    <w:name w:val="*comment label"/>
    <w:uiPriority w:val="99"/>
    <w:rPr>
      <w:rFonts w:ascii="Lucida Console" w:hAnsi="Lucida Console"/>
      <w:i/>
      <w:color w:val="333399"/>
      <w:sz w:val="20"/>
    </w:rPr>
  </w:style>
  <w:style w:type="paragraph" w:customStyle="1" w:styleId="code0">
    <w:name w:val="*code"/>
    <w:link w:val="codeChar0"/>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ind w:left="360" w:hanging="360"/>
    </w:pPr>
    <w:rPr>
      <w:rFonts w:ascii="Lucida Console" w:hAnsi="Lucida Console" w:cs="Lucida Console"/>
      <w:color w:val="333399"/>
      <w:sz w:val="16"/>
      <w:szCs w:val="16"/>
    </w:rPr>
  </w:style>
  <w:style w:type="character" w:customStyle="1" w:styleId="codeChar0">
    <w:name w:val="*code Char"/>
    <w:link w:val="code0"/>
    <w:uiPriority w:val="99"/>
    <w:rPr>
      <w:rFonts w:ascii="Lucida Console" w:hAnsi="Lucida Console"/>
      <w:color w:val="333399"/>
      <w:sz w:val="16"/>
    </w:rPr>
  </w:style>
  <w:style w:type="paragraph" w:customStyle="1" w:styleId="section2">
    <w:name w:val="section_2"/>
    <w:link w:val="section2Char"/>
    <w:uiPriority w:val="99"/>
    <w:pPr>
      <w:autoSpaceDE w:val="0"/>
      <w:autoSpaceDN w:val="0"/>
      <w:adjustRightInd w:val="0"/>
      <w:ind w:left="360" w:hanging="360"/>
    </w:pPr>
    <w:rPr>
      <w:rFonts w:ascii="Arial" w:hAnsi="Arial" w:cs="Arial"/>
      <w:b/>
      <w:bCs/>
      <w:sz w:val="24"/>
      <w:szCs w:val="24"/>
    </w:rPr>
  </w:style>
  <w:style w:type="character" w:customStyle="1" w:styleId="section2Char">
    <w:name w:val="section_2 Char"/>
    <w:link w:val="section2"/>
    <w:uiPriority w:val="99"/>
    <w:rPr>
      <w:rFonts w:ascii="Arial" w:hAnsi="Arial"/>
      <w:b/>
      <w:sz w:val="20"/>
    </w:rPr>
  </w:style>
  <w:style w:type="paragraph" w:customStyle="1" w:styleId="section3">
    <w:name w:val="section_3"/>
    <w:link w:val="section3Char"/>
    <w:uiPriority w:val="99"/>
    <w:pPr>
      <w:autoSpaceDE w:val="0"/>
      <w:autoSpaceDN w:val="0"/>
      <w:adjustRightInd w:val="0"/>
      <w:ind w:left="720" w:hanging="360"/>
    </w:pPr>
    <w:rPr>
      <w:rFonts w:ascii="Arial" w:hAnsi="Arial" w:cs="Arial"/>
      <w:b/>
      <w:bCs/>
    </w:rPr>
  </w:style>
  <w:style w:type="character" w:customStyle="1" w:styleId="section3Char">
    <w:name w:val="section_3 Char"/>
    <w:link w:val="section3"/>
    <w:uiPriority w:val="99"/>
    <w:rPr>
      <w:rFonts w:ascii="Arial" w:hAnsi="Arial"/>
      <w:b/>
      <w:sz w:val="20"/>
    </w:rPr>
  </w:style>
  <w:style w:type="paragraph" w:customStyle="1" w:styleId="desc">
    <w:name w:val="*desc"/>
    <w:link w:val="descChar"/>
    <w:uiPriority w:val="99"/>
    <w:pPr>
      <w:pBdr>
        <w:top w:val="single" w:sz="4" w:space="1" w:color="808080"/>
        <w:left w:val="single" w:sz="4" w:space="4" w:color="808080"/>
        <w:bottom w:val="single" w:sz="4" w:space="1" w:color="808080"/>
        <w:right w:val="single" w:sz="4" w:space="4" w:color="808080"/>
      </w:pBdr>
      <w:shd w:val="clear" w:color="auto" w:fill="E6E6E6"/>
      <w:tabs>
        <w:tab w:val="left" w:pos="360"/>
      </w:tabs>
      <w:autoSpaceDE w:val="0"/>
      <w:autoSpaceDN w:val="0"/>
      <w:adjustRightInd w:val="0"/>
      <w:ind w:left="720" w:hanging="720"/>
    </w:pPr>
    <w:rPr>
      <w:rFonts w:ascii="Lucida Console" w:hAnsi="Lucida Console" w:cs="Lucida Console"/>
      <w:color w:val="000080"/>
      <w:sz w:val="16"/>
      <w:szCs w:val="16"/>
    </w:rPr>
  </w:style>
  <w:style w:type="character" w:customStyle="1" w:styleId="descChar">
    <w:name w:val="*desc Char"/>
    <w:link w:val="desc"/>
    <w:uiPriority w:val="99"/>
    <w:rPr>
      <w:rFonts w:ascii="Lucida Console" w:hAnsi="Lucida Console"/>
      <w:color w:val="000080"/>
      <w:sz w:val="16"/>
    </w:rPr>
  </w:style>
  <w:style w:type="paragraph" w:customStyle="1" w:styleId="content1">
    <w:name w:val="content_1"/>
    <w:link w:val="content1Char"/>
    <w:uiPriority w:val="99"/>
    <w:pPr>
      <w:autoSpaceDE w:val="0"/>
      <w:autoSpaceDN w:val="0"/>
      <w:adjustRightInd w:val="0"/>
      <w:ind w:left="1080" w:hanging="360"/>
    </w:pPr>
    <w:rPr>
      <w:rFonts w:ascii="Arial" w:hAnsi="Arial" w:cs="Arial"/>
    </w:rPr>
  </w:style>
  <w:style w:type="character" w:customStyle="1" w:styleId="content1Char">
    <w:name w:val="content_1 Char"/>
    <w:link w:val="content1"/>
    <w:uiPriority w:val="99"/>
    <w:rPr>
      <w:rFonts w:ascii="Arial" w:hAnsi="Arial"/>
      <w:sz w:val="20"/>
    </w:rPr>
  </w:style>
  <w:style w:type="paragraph" w:customStyle="1" w:styleId="content2">
    <w:name w:val="content_2"/>
    <w:link w:val="content2Char"/>
    <w:uiPriority w:val="99"/>
    <w:pPr>
      <w:autoSpaceDE w:val="0"/>
      <w:autoSpaceDN w:val="0"/>
      <w:adjustRightInd w:val="0"/>
      <w:ind w:left="1080"/>
    </w:pPr>
    <w:rPr>
      <w:rFonts w:ascii="Arial" w:hAnsi="Arial" w:cs="Arial"/>
    </w:rPr>
  </w:style>
  <w:style w:type="character" w:customStyle="1" w:styleId="content2Char">
    <w:name w:val="content_2 Char"/>
    <w:link w:val="content2"/>
    <w:uiPriority w:val="99"/>
    <w:rPr>
      <w:rFonts w:ascii="Arial" w:hAnsi="Arial"/>
      <w:sz w:val="20"/>
    </w:rPr>
  </w:style>
  <w:style w:type="paragraph" w:styleId="Subtitle">
    <w:name w:val="Subtitle"/>
    <w:basedOn w:val="Normal"/>
    <w:next w:val="Normal"/>
    <w:link w:val="SubtitleChar"/>
    <w:uiPriority w:val="11"/>
    <w:qFormat/>
    <w:rsid w:val="00D76B56"/>
    <w:pPr>
      <w:numPr>
        <w:ilvl w:val="1"/>
      </w:numPr>
    </w:pPr>
    <w:rPr>
      <w:rFonts w:ascii="Calibri Light" w:eastAsia="SimSun" w:hAnsi="Calibri Light"/>
      <w:i/>
      <w:iCs/>
      <w:color w:val="5B9BD5"/>
      <w:spacing w:val="15"/>
      <w:sz w:val="24"/>
      <w:szCs w:val="24"/>
    </w:rPr>
  </w:style>
  <w:style w:type="character" w:customStyle="1" w:styleId="SubtitleChar">
    <w:name w:val="Subtitle Char"/>
    <w:basedOn w:val="DefaultParagraphFont"/>
    <w:link w:val="Subtitle"/>
    <w:uiPriority w:val="11"/>
    <w:rsid w:val="00D76B56"/>
    <w:rPr>
      <w:rFonts w:ascii="Calibri Light" w:eastAsia="SimSun" w:hAnsi="Calibri Light"/>
      <w:i/>
      <w:color w:val="5B9BD5"/>
      <w:spacing w:val="15"/>
      <w:sz w:val="24"/>
    </w:rPr>
  </w:style>
  <w:style w:type="paragraph" w:customStyle="1" w:styleId="section1">
    <w:name w:val="section_1"/>
    <w:link w:val="section1Char"/>
    <w:uiPriority w:val="99"/>
    <w:pPr>
      <w:autoSpaceDE w:val="0"/>
      <w:autoSpaceDN w:val="0"/>
      <w:adjustRightInd w:val="0"/>
      <w:jc w:val="center"/>
    </w:pPr>
    <w:rPr>
      <w:rFonts w:ascii="Arial" w:hAnsi="Arial" w:cs="Arial"/>
      <w:b/>
      <w:bCs/>
      <w:caps/>
      <w:sz w:val="24"/>
      <w:szCs w:val="24"/>
    </w:rPr>
  </w:style>
  <w:style w:type="character" w:customStyle="1" w:styleId="section1Char">
    <w:name w:val="section_1 Char"/>
    <w:link w:val="section1"/>
    <w:uiPriority w:val="99"/>
    <w:rPr>
      <w:rFonts w:ascii="Arial" w:hAnsi="Arial"/>
      <w:b/>
      <w:caps/>
      <w:sz w:val="20"/>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Arial" w:hAnsi="Arial"/>
      <w:sz w:val="20"/>
    </w:rPr>
  </w:style>
  <w:style w:type="paragraph" w:customStyle="1" w:styleId="Catch-AllItem">
    <w:name w:val="Catch-All Item"/>
    <w:uiPriority w:val="99"/>
    <w:pPr>
      <w:autoSpaceDE w:val="0"/>
      <w:autoSpaceDN w:val="0"/>
      <w:adjustRightInd w:val="0"/>
      <w:ind w:left="1440" w:hanging="360"/>
    </w:pPr>
    <w:rPr>
      <w:rFonts w:ascii="Times New Roman" w:hAnsi="Times New Roman" w:cs="Times New Roman"/>
    </w:rPr>
  </w:style>
  <w:style w:type="paragraph" w:customStyle="1" w:styleId="Code1">
    <w:name w:val="Code"/>
    <w:link w:val="CodeChar1"/>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ind w:left="360" w:hanging="360"/>
    </w:pPr>
    <w:rPr>
      <w:rFonts w:ascii="Lucida Console" w:hAnsi="Lucida Console" w:cs="Lucida Console"/>
      <w:color w:val="333399"/>
      <w:sz w:val="16"/>
      <w:szCs w:val="16"/>
    </w:rPr>
  </w:style>
  <w:style w:type="character" w:customStyle="1" w:styleId="CodeChar1">
    <w:name w:val="Code Char"/>
    <w:link w:val="Code1"/>
    <w:uiPriority w:val="99"/>
    <w:rPr>
      <w:rFonts w:ascii="Lucida Console" w:hAnsi="Lucida Console"/>
      <w:color w:val="333399"/>
      <w:sz w:val="16"/>
    </w:rPr>
  </w:style>
  <w:style w:type="paragraph" w:customStyle="1" w:styleId="ReportHeader">
    <w:name w:val="Report Header"/>
    <w:uiPriority w:val="99"/>
    <w:pPr>
      <w:keepNext/>
      <w:autoSpaceDE w:val="0"/>
      <w:autoSpaceDN w:val="0"/>
      <w:adjustRightInd w:val="0"/>
      <w:jc w:val="center"/>
      <w:outlineLvl w:val="0"/>
    </w:pPr>
    <w:rPr>
      <w:rFonts w:ascii="Arial" w:hAnsi="Arial" w:cs="Arial"/>
      <w:b/>
      <w:bCs/>
      <w:sz w:val="28"/>
      <w:szCs w:val="28"/>
    </w:rPr>
  </w:style>
  <w:style w:type="paragraph" w:styleId="Header">
    <w:name w:val="header"/>
    <w:basedOn w:val="Normal"/>
    <w:link w:val="HeaderChar"/>
    <w:uiPriority w:val="99"/>
    <w:unhideWhenUsed/>
    <w:rsid w:val="00C32C58"/>
    <w:pPr>
      <w:tabs>
        <w:tab w:val="center" w:pos="4680"/>
        <w:tab w:val="right" w:pos="9360"/>
      </w:tabs>
    </w:pPr>
  </w:style>
  <w:style w:type="character" w:customStyle="1" w:styleId="HeaderChar">
    <w:name w:val="Header Char"/>
    <w:basedOn w:val="DefaultParagraphFont"/>
    <w:link w:val="Header"/>
    <w:uiPriority w:val="99"/>
    <w:rsid w:val="00C32C58"/>
    <w:rPr>
      <w:rFonts w:ascii="Arial" w:hAnsi="Arial"/>
      <w:kern w:val="0"/>
      <w:sz w:val="20"/>
    </w:rPr>
  </w:style>
  <w:style w:type="paragraph" w:styleId="Caption">
    <w:name w:val="caption"/>
    <w:basedOn w:val="Normal"/>
    <w:next w:val="Normal"/>
    <w:uiPriority w:val="35"/>
    <w:semiHidden/>
    <w:unhideWhenUsed/>
    <w:qFormat/>
    <w:rsid w:val="00D76B56"/>
    <w:pPr>
      <w:spacing w:line="240" w:lineRule="auto"/>
    </w:pPr>
    <w:rPr>
      <w:b/>
      <w:bCs/>
      <w:color w:val="5B9BD5"/>
      <w:sz w:val="18"/>
      <w:szCs w:val="18"/>
    </w:rPr>
  </w:style>
  <w:style w:type="paragraph" w:styleId="Title">
    <w:name w:val="Title"/>
    <w:basedOn w:val="Normal"/>
    <w:next w:val="Normal"/>
    <w:link w:val="TitleChar"/>
    <w:uiPriority w:val="10"/>
    <w:qFormat/>
    <w:rsid w:val="00D76B56"/>
    <w:pPr>
      <w:pBdr>
        <w:bottom w:val="single" w:sz="8" w:space="4" w:color="5B9BD5"/>
      </w:pBdr>
      <w:spacing w:after="300" w:line="240" w:lineRule="auto"/>
      <w:contextualSpacing/>
    </w:pPr>
    <w:rPr>
      <w:rFonts w:ascii="Calibri Light" w:eastAsia="SimSun" w:hAnsi="Calibri Light"/>
      <w:color w:val="323E4F"/>
      <w:spacing w:val="5"/>
      <w:sz w:val="52"/>
      <w:szCs w:val="52"/>
    </w:rPr>
  </w:style>
  <w:style w:type="character" w:customStyle="1" w:styleId="TitleChar">
    <w:name w:val="Title Char"/>
    <w:basedOn w:val="DefaultParagraphFont"/>
    <w:link w:val="Title"/>
    <w:uiPriority w:val="10"/>
    <w:rsid w:val="00D76B56"/>
    <w:rPr>
      <w:rFonts w:ascii="Calibri Light" w:eastAsia="SimSun" w:hAnsi="Calibri Light"/>
      <w:color w:val="323E4F"/>
      <w:spacing w:val="5"/>
      <w:sz w:val="52"/>
    </w:rPr>
  </w:style>
  <w:style w:type="character" w:styleId="Strong">
    <w:name w:val="Strong"/>
    <w:basedOn w:val="DefaultParagraphFont"/>
    <w:uiPriority w:val="22"/>
    <w:qFormat/>
    <w:rsid w:val="00D76B56"/>
    <w:rPr>
      <w:b/>
    </w:rPr>
  </w:style>
  <w:style w:type="character" w:styleId="Emphasis">
    <w:name w:val="Emphasis"/>
    <w:basedOn w:val="DefaultParagraphFont"/>
    <w:uiPriority w:val="20"/>
    <w:qFormat/>
    <w:rsid w:val="00D76B56"/>
    <w:rPr>
      <w:i/>
    </w:rPr>
  </w:style>
  <w:style w:type="paragraph" w:styleId="NoSpacing">
    <w:name w:val="No Spacing"/>
    <w:uiPriority w:val="1"/>
    <w:qFormat/>
    <w:rsid w:val="00D76B56"/>
    <w:rPr>
      <w:rFonts w:cs="Times New Roman"/>
      <w:sz w:val="22"/>
      <w:szCs w:val="22"/>
    </w:rPr>
  </w:style>
  <w:style w:type="paragraph" w:styleId="Quote">
    <w:name w:val="Quote"/>
    <w:basedOn w:val="Normal"/>
    <w:next w:val="Normal"/>
    <w:link w:val="QuoteChar"/>
    <w:uiPriority w:val="29"/>
    <w:qFormat/>
    <w:rsid w:val="00D76B56"/>
    <w:rPr>
      <w:i/>
      <w:iCs/>
      <w:color w:val="000000"/>
    </w:rPr>
  </w:style>
  <w:style w:type="character" w:customStyle="1" w:styleId="QuoteChar">
    <w:name w:val="Quote Char"/>
    <w:basedOn w:val="DefaultParagraphFont"/>
    <w:link w:val="Quote"/>
    <w:uiPriority w:val="29"/>
    <w:rsid w:val="00D76B56"/>
    <w:rPr>
      <w:i/>
      <w:color w:val="000000"/>
    </w:rPr>
  </w:style>
  <w:style w:type="paragraph" w:styleId="IntenseQuote">
    <w:name w:val="Intense Quote"/>
    <w:basedOn w:val="Normal"/>
    <w:next w:val="Normal"/>
    <w:link w:val="IntenseQuoteChar"/>
    <w:uiPriority w:val="30"/>
    <w:qFormat/>
    <w:rsid w:val="00D76B56"/>
    <w:pPr>
      <w:pBdr>
        <w:bottom w:val="single" w:sz="4" w:space="4" w:color="5B9BD5"/>
      </w:pBdr>
      <w:spacing w:before="200" w:after="280"/>
      <w:ind w:left="936" w:right="936"/>
    </w:pPr>
    <w:rPr>
      <w:b/>
      <w:bCs/>
      <w:i/>
      <w:iCs/>
      <w:color w:val="5B9BD5"/>
    </w:rPr>
  </w:style>
  <w:style w:type="character" w:customStyle="1" w:styleId="IntenseQuoteChar">
    <w:name w:val="Intense Quote Char"/>
    <w:basedOn w:val="DefaultParagraphFont"/>
    <w:link w:val="IntenseQuote"/>
    <w:uiPriority w:val="30"/>
    <w:rsid w:val="00D76B56"/>
    <w:rPr>
      <w:b/>
      <w:i/>
      <w:color w:val="5B9BD5"/>
    </w:rPr>
  </w:style>
  <w:style w:type="character" w:styleId="SubtleEmphasis">
    <w:name w:val="Subtle Emphasis"/>
    <w:basedOn w:val="DefaultParagraphFont"/>
    <w:uiPriority w:val="19"/>
    <w:qFormat/>
    <w:rsid w:val="00D76B56"/>
    <w:rPr>
      <w:i/>
      <w:color w:val="808080"/>
    </w:rPr>
  </w:style>
  <w:style w:type="character" w:styleId="IntenseEmphasis">
    <w:name w:val="Intense Emphasis"/>
    <w:basedOn w:val="DefaultParagraphFont"/>
    <w:uiPriority w:val="21"/>
    <w:qFormat/>
    <w:rsid w:val="00D76B56"/>
    <w:rPr>
      <w:b/>
      <w:i/>
      <w:color w:val="5B9BD5"/>
    </w:rPr>
  </w:style>
  <w:style w:type="character" w:styleId="SubtleReference">
    <w:name w:val="Subtle Reference"/>
    <w:basedOn w:val="DefaultParagraphFont"/>
    <w:uiPriority w:val="31"/>
    <w:qFormat/>
    <w:rsid w:val="00D76B56"/>
    <w:rPr>
      <w:smallCaps/>
      <w:color w:val="ED7D31"/>
      <w:u w:val="single"/>
    </w:rPr>
  </w:style>
  <w:style w:type="character" w:styleId="IntenseReference">
    <w:name w:val="Intense Reference"/>
    <w:basedOn w:val="DefaultParagraphFont"/>
    <w:uiPriority w:val="32"/>
    <w:qFormat/>
    <w:rsid w:val="00D76B56"/>
    <w:rPr>
      <w:b/>
      <w:smallCaps/>
      <w:color w:val="ED7D31"/>
      <w:spacing w:val="5"/>
      <w:u w:val="single"/>
    </w:rPr>
  </w:style>
  <w:style w:type="character" w:styleId="BookTitle">
    <w:name w:val="Book Title"/>
    <w:basedOn w:val="DefaultParagraphFont"/>
    <w:uiPriority w:val="33"/>
    <w:qFormat/>
    <w:rsid w:val="00D76B56"/>
    <w:rPr>
      <w:b/>
      <w:smallCaps/>
      <w:spacing w:val="5"/>
    </w:rPr>
  </w:style>
  <w:style w:type="paragraph" w:styleId="TOCHeading">
    <w:name w:val="TOC Heading"/>
    <w:basedOn w:val="Heading1"/>
    <w:next w:val="Normal"/>
    <w:uiPriority w:val="39"/>
    <w:semiHidden/>
    <w:unhideWhenUsed/>
    <w:qFormat/>
    <w:rsid w:val="00D76B5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1716</Words>
  <Characters>9783</Characters>
  <Application>Microsoft Office Word</Application>
  <DocSecurity>0</DocSecurity>
  <Lines>81</Lines>
  <Paragraphs>22</Paragraphs>
  <ScaleCrop>false</ScaleCrop>
  <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Strohacker</dc:creator>
  <cp:keywords/>
  <dc:description/>
  <cp:lastModifiedBy>Emily Strohacker</cp:lastModifiedBy>
  <cp:revision>3</cp:revision>
  <dcterms:created xsi:type="dcterms:W3CDTF">2024-04-01T17:51:00Z</dcterms:created>
  <dcterms:modified xsi:type="dcterms:W3CDTF">2024-04-01T17:52:00Z</dcterms:modified>
</cp:coreProperties>
</file>